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EA01EC" w14:textId="6A8D5315" w:rsidR="007B032F" w:rsidRDefault="00D54FF5" w:rsidP="007B032F">
      <w:pPr>
        <w:pStyle w:val="CRCoverPage"/>
        <w:tabs>
          <w:tab w:val="right" w:pos="9639"/>
        </w:tabs>
        <w:spacing w:after="0"/>
        <w:rPr>
          <w:b/>
          <w:i/>
          <w:noProof/>
          <w:sz w:val="28"/>
        </w:rPr>
      </w:pPr>
      <w:r>
        <w:rPr>
          <w:b/>
          <w:noProof/>
          <w:sz w:val="24"/>
        </w:rPr>
        <w:t>3GPP TSG-</w:t>
      </w:r>
      <w:r>
        <w:rPr>
          <w:rFonts w:hint="eastAsia"/>
          <w:b/>
          <w:noProof/>
          <w:sz w:val="24"/>
          <w:lang w:eastAsia="zh-TW"/>
        </w:rPr>
        <w:t>RAN2</w:t>
      </w:r>
      <w:r>
        <w:rPr>
          <w:b/>
          <w:noProof/>
          <w:sz w:val="24"/>
        </w:rPr>
        <w:t xml:space="preserve"> Meeting </w:t>
      </w:r>
      <w:r w:rsidR="001E2C10">
        <w:rPr>
          <w:b/>
          <w:noProof/>
          <w:sz w:val="24"/>
        </w:rPr>
        <w:t>#1</w:t>
      </w:r>
      <w:r w:rsidR="00057139">
        <w:rPr>
          <w:b/>
          <w:noProof/>
          <w:sz w:val="24"/>
        </w:rPr>
        <w:t>14</w:t>
      </w:r>
      <w:r w:rsidR="00443687">
        <w:rPr>
          <w:b/>
          <w:noProof/>
          <w:sz w:val="24"/>
        </w:rPr>
        <w:t>-e</w:t>
      </w:r>
      <w:r w:rsidR="007B032F">
        <w:rPr>
          <w:b/>
          <w:i/>
          <w:noProof/>
          <w:sz w:val="24"/>
        </w:rPr>
        <w:t xml:space="preserve"> </w:t>
      </w:r>
      <w:r w:rsidR="007B032F">
        <w:rPr>
          <w:b/>
          <w:i/>
          <w:noProof/>
          <w:sz w:val="28"/>
        </w:rPr>
        <w:tab/>
      </w:r>
      <w:r w:rsidR="007B032F">
        <w:rPr>
          <w:rFonts w:hint="eastAsia"/>
          <w:b/>
          <w:i/>
          <w:noProof/>
          <w:sz w:val="28"/>
          <w:lang w:eastAsia="zh-TW"/>
        </w:rPr>
        <w:t>R2-</w:t>
      </w:r>
      <w:r w:rsidR="007775AF">
        <w:rPr>
          <w:b/>
          <w:i/>
          <w:noProof/>
          <w:sz w:val="28"/>
          <w:lang w:eastAsia="zh-TW"/>
        </w:rPr>
        <w:t>2</w:t>
      </w:r>
      <w:r w:rsidR="00057139">
        <w:rPr>
          <w:b/>
          <w:i/>
          <w:noProof/>
          <w:sz w:val="28"/>
          <w:lang w:eastAsia="zh-TW"/>
        </w:rPr>
        <w:t>10</w:t>
      </w:r>
      <w:r w:rsidR="00A533A6">
        <w:rPr>
          <w:b/>
          <w:i/>
          <w:noProof/>
          <w:sz w:val="28"/>
          <w:lang w:eastAsia="zh-TW"/>
        </w:rPr>
        <w:t>5629</w:t>
      </w:r>
    </w:p>
    <w:p w14:paraId="3A58B8FD" w14:textId="0577D945" w:rsidR="00744219" w:rsidRPr="00465011" w:rsidRDefault="00C06CC8" w:rsidP="007B032F">
      <w:pPr>
        <w:pStyle w:val="CRCoverPage"/>
        <w:outlineLvl w:val="0"/>
        <w:rPr>
          <w:b/>
          <w:noProof/>
          <w:sz w:val="22"/>
          <w:szCs w:val="22"/>
        </w:rPr>
      </w:pPr>
      <w:r>
        <w:rPr>
          <w:b/>
          <w:noProof/>
          <w:sz w:val="24"/>
          <w:lang w:eastAsia="zh-TW"/>
        </w:rPr>
        <w:t>E-Meeting</w:t>
      </w:r>
      <w:r w:rsidR="003202F0" w:rsidRPr="00AB693C">
        <w:rPr>
          <w:b/>
          <w:bCs/>
          <w:noProof/>
          <w:sz w:val="24"/>
          <w:szCs w:val="24"/>
          <w:lang w:val="sv-SE"/>
        </w:rPr>
        <w:t xml:space="preserve">, </w:t>
      </w:r>
      <w:r w:rsidR="003202F0" w:rsidRPr="00AB693C">
        <w:rPr>
          <w:b/>
          <w:bCs/>
          <w:noProof/>
          <w:sz w:val="24"/>
          <w:szCs w:val="24"/>
          <w:lang w:val="sv-SE" w:eastAsia="zh-TW"/>
        </w:rPr>
        <w:t xml:space="preserve"> </w:t>
      </w:r>
      <w:r w:rsidR="00F27CEC">
        <w:rPr>
          <w:b/>
          <w:bCs/>
          <w:noProof/>
          <w:sz w:val="24"/>
          <w:szCs w:val="24"/>
          <w:lang w:val="sv-SE" w:eastAsia="zh-TW"/>
        </w:rPr>
        <w:t>19</w:t>
      </w:r>
      <w:r w:rsidR="003202F0" w:rsidRPr="00AB693C">
        <w:rPr>
          <w:b/>
          <w:bCs/>
          <w:noProof/>
          <w:sz w:val="24"/>
          <w:szCs w:val="24"/>
          <w:lang w:val="sv-SE" w:eastAsia="zh-TW"/>
        </w:rPr>
        <w:t xml:space="preserve"> – </w:t>
      </w:r>
      <w:r w:rsidR="00F27CEC">
        <w:rPr>
          <w:b/>
          <w:bCs/>
          <w:noProof/>
          <w:sz w:val="24"/>
          <w:szCs w:val="24"/>
          <w:lang w:val="sv-SE" w:eastAsia="zh-TW"/>
        </w:rPr>
        <w:t>27 May</w:t>
      </w:r>
      <w:r w:rsidR="003202F0" w:rsidRPr="00AB693C">
        <w:rPr>
          <w:b/>
          <w:bCs/>
          <w:noProof/>
          <w:sz w:val="24"/>
          <w:szCs w:val="24"/>
          <w:lang w:val="sv-SE" w:eastAsia="zh-TW"/>
        </w:rPr>
        <w:t xml:space="preserve"> 20</w:t>
      </w:r>
      <w:r>
        <w:rPr>
          <w:b/>
          <w:bCs/>
          <w:noProof/>
          <w:sz w:val="24"/>
          <w:szCs w:val="24"/>
          <w:lang w:val="sv-SE" w:eastAsia="zh-TW"/>
        </w:rPr>
        <w:t>2</w:t>
      </w:r>
      <w:r w:rsidR="00F27CEC">
        <w:rPr>
          <w:b/>
          <w:bCs/>
          <w:noProof/>
          <w:sz w:val="24"/>
          <w:szCs w:val="24"/>
          <w:lang w:val="sv-SE" w:eastAsia="zh-TW"/>
        </w:rPr>
        <w:t>1</w:t>
      </w:r>
      <w:r w:rsidR="00744219" w:rsidRPr="004B6A6B">
        <w:rPr>
          <w:rFonts w:hint="eastAsia"/>
          <w:b/>
          <w:i/>
          <w:noProof/>
          <w:sz w:val="28"/>
          <w:lang w:eastAsia="zh-TW"/>
        </w:rPr>
        <w:t xml:space="preserve"> </w:t>
      </w:r>
      <w:r w:rsidR="00744219">
        <w:rPr>
          <w:rFonts w:hint="eastAsia"/>
          <w:b/>
          <w:i/>
          <w:noProof/>
          <w:sz w:val="28"/>
          <w:lang w:eastAsia="zh-TW"/>
        </w:rPr>
        <w:t xml:space="preserve">                 </w:t>
      </w:r>
      <w:r w:rsidR="00465011">
        <w:rPr>
          <w:b/>
          <w:i/>
          <w:noProof/>
          <w:sz w:val="28"/>
          <w:lang w:eastAsia="zh-TW"/>
        </w:rPr>
        <w:tab/>
        <w:t xml:space="preserve">      </w:t>
      </w:r>
      <w:r w:rsidR="00D54FF5">
        <w:rPr>
          <w:b/>
          <w:i/>
          <w:noProof/>
          <w:sz w:val="28"/>
          <w:lang w:eastAsia="zh-TW"/>
        </w:rPr>
        <w:t xml:space="preserve">       </w:t>
      </w:r>
      <w:r w:rsidR="00326725">
        <w:rPr>
          <w:b/>
          <w:i/>
          <w:noProof/>
          <w:sz w:val="28"/>
          <w:lang w:eastAsia="zh-TW"/>
        </w:rPr>
        <w:t xml:space="preserve">       </w:t>
      </w:r>
    </w:p>
    <w:p w14:paraId="78BD9E38" w14:textId="77777777" w:rsidR="00744219" w:rsidRPr="00CC06D9" w:rsidRDefault="00744219" w:rsidP="00744219">
      <w:pPr>
        <w:pStyle w:val="FootnoteText"/>
      </w:pPr>
    </w:p>
    <w:p w14:paraId="1D6BC228" w14:textId="77777777" w:rsidR="00744219" w:rsidRPr="00917C7C" w:rsidRDefault="00744219" w:rsidP="00744219">
      <w:pPr>
        <w:pStyle w:val="FootnoteText"/>
        <w:rPr>
          <w:lang w:val="en-US"/>
        </w:rPr>
      </w:pPr>
    </w:p>
    <w:p w14:paraId="4A043D17" w14:textId="06B2A479" w:rsidR="00744219" w:rsidRPr="008E1D9B" w:rsidRDefault="00744219" w:rsidP="00744219">
      <w:pPr>
        <w:pStyle w:val="TdocHeader2"/>
        <w:tabs>
          <w:tab w:val="clear" w:pos="1701"/>
          <w:tab w:val="left" w:pos="1985"/>
        </w:tabs>
        <w:spacing w:after="180"/>
        <w:rPr>
          <w:rFonts w:cs="Arial"/>
          <w:b w:val="0"/>
          <w:color w:val="000000"/>
          <w:sz w:val="24"/>
          <w:szCs w:val="24"/>
          <w:lang w:eastAsia="zh-TW"/>
        </w:rPr>
      </w:pPr>
      <w:r w:rsidRPr="00211C82">
        <w:rPr>
          <w:sz w:val="24"/>
          <w:lang w:val="en-US"/>
        </w:rPr>
        <w:t>Agenda Item:</w:t>
      </w:r>
      <w:bookmarkStart w:id="0" w:name="Source"/>
      <w:bookmarkEnd w:id="0"/>
      <w:r w:rsidRPr="00211C82">
        <w:rPr>
          <w:sz w:val="24"/>
          <w:lang w:val="en-US"/>
        </w:rPr>
        <w:tab/>
      </w:r>
      <w:r w:rsidR="00884A30" w:rsidRPr="00884A30">
        <w:rPr>
          <w:b w:val="0"/>
          <w:sz w:val="24"/>
          <w:lang w:val="en-US"/>
        </w:rPr>
        <w:t>5.4.</w:t>
      </w:r>
      <w:r w:rsidR="00EB6536">
        <w:rPr>
          <w:b w:val="0"/>
          <w:sz w:val="24"/>
          <w:lang w:val="en-US"/>
        </w:rPr>
        <w:t>3</w:t>
      </w:r>
    </w:p>
    <w:p w14:paraId="1FA87CEA" w14:textId="77777777" w:rsidR="00744219" w:rsidRPr="00B815CF" w:rsidRDefault="00744219" w:rsidP="00744219">
      <w:pPr>
        <w:pStyle w:val="TdocHeader2"/>
        <w:tabs>
          <w:tab w:val="clear" w:pos="1701"/>
          <w:tab w:val="left" w:pos="1985"/>
        </w:tabs>
        <w:spacing w:after="180"/>
        <w:rPr>
          <w:b w:val="0"/>
          <w:sz w:val="24"/>
          <w:szCs w:val="24"/>
          <w:lang w:val="en-US" w:eastAsia="zh-TW"/>
        </w:rPr>
      </w:pPr>
      <w:r w:rsidRPr="004152C5">
        <w:rPr>
          <w:sz w:val="24"/>
          <w:lang w:val="en-US"/>
        </w:rPr>
        <w:t xml:space="preserve">Source: </w:t>
      </w:r>
      <w:r w:rsidRPr="004152C5">
        <w:rPr>
          <w:sz w:val="24"/>
          <w:lang w:val="en-US"/>
        </w:rPr>
        <w:tab/>
      </w:r>
      <w:r w:rsidR="00D54FF5">
        <w:rPr>
          <w:rFonts w:cs="Arial" w:hint="eastAsia"/>
          <w:b w:val="0"/>
          <w:color w:val="000000"/>
          <w:sz w:val="24"/>
          <w:szCs w:val="24"/>
          <w:lang w:eastAsia="zh-TW"/>
        </w:rPr>
        <w:t>G</w:t>
      </w:r>
      <w:r w:rsidR="00D54FF5">
        <w:rPr>
          <w:rFonts w:cs="Arial"/>
          <w:b w:val="0"/>
          <w:color w:val="000000"/>
          <w:sz w:val="24"/>
          <w:szCs w:val="24"/>
          <w:lang w:eastAsia="zh-TW"/>
        </w:rPr>
        <w:t>oogle Inc.</w:t>
      </w:r>
    </w:p>
    <w:p w14:paraId="1DCCE385" w14:textId="0CA6CFAA" w:rsidR="00744219" w:rsidRPr="00D32B5F" w:rsidRDefault="00744219" w:rsidP="00744219">
      <w:pPr>
        <w:pStyle w:val="TdocHeader2"/>
        <w:tabs>
          <w:tab w:val="clear" w:pos="1701"/>
          <w:tab w:val="left" w:pos="1985"/>
        </w:tabs>
        <w:spacing w:after="180"/>
        <w:ind w:left="1979" w:hanging="1979"/>
        <w:rPr>
          <w:b w:val="0"/>
          <w:sz w:val="24"/>
          <w:szCs w:val="24"/>
          <w:lang w:val="en-US" w:eastAsia="zh-TW"/>
        </w:rPr>
      </w:pPr>
      <w:r w:rsidRPr="008550A5">
        <w:rPr>
          <w:sz w:val="24"/>
          <w:szCs w:val="24"/>
        </w:rPr>
        <w:t>Title:</w:t>
      </w:r>
      <w:bookmarkStart w:id="1" w:name="Title"/>
      <w:bookmarkEnd w:id="1"/>
      <w:r w:rsidRPr="008550A5">
        <w:rPr>
          <w:b w:val="0"/>
          <w:bCs/>
          <w:sz w:val="24"/>
          <w:szCs w:val="24"/>
        </w:rPr>
        <w:tab/>
      </w:r>
      <w:r w:rsidR="00C06CC8">
        <w:rPr>
          <w:b w:val="0"/>
          <w:bCs/>
          <w:sz w:val="24"/>
          <w:szCs w:val="24"/>
        </w:rPr>
        <w:t xml:space="preserve">Discussion on </w:t>
      </w:r>
      <w:r w:rsidR="0073248B">
        <w:rPr>
          <w:b w:val="0"/>
          <w:bCs/>
          <w:sz w:val="24"/>
          <w:szCs w:val="24"/>
        </w:rPr>
        <w:t xml:space="preserve">IMS video </w:t>
      </w:r>
      <w:r w:rsidR="00F20E0B">
        <w:rPr>
          <w:b w:val="0"/>
          <w:bCs/>
          <w:sz w:val="24"/>
          <w:szCs w:val="24"/>
        </w:rPr>
        <w:t>capabiliti</w:t>
      </w:r>
      <w:r w:rsidR="005362AD">
        <w:rPr>
          <w:b w:val="0"/>
          <w:bCs/>
          <w:sz w:val="24"/>
          <w:szCs w:val="24"/>
        </w:rPr>
        <w:t>es</w:t>
      </w:r>
    </w:p>
    <w:p w14:paraId="584115DE" w14:textId="77777777" w:rsidR="00744219" w:rsidRPr="001A77DE" w:rsidRDefault="00744219" w:rsidP="00744219">
      <w:pPr>
        <w:pStyle w:val="TdocHeader2"/>
        <w:tabs>
          <w:tab w:val="clear" w:pos="1701"/>
          <w:tab w:val="left" w:pos="1985"/>
        </w:tabs>
        <w:spacing w:after="180"/>
        <w:rPr>
          <w:b w:val="0"/>
          <w:bCs/>
          <w:sz w:val="24"/>
          <w:szCs w:val="24"/>
        </w:rPr>
      </w:pPr>
      <w:r w:rsidRPr="001A77DE">
        <w:rPr>
          <w:sz w:val="24"/>
          <w:szCs w:val="24"/>
        </w:rPr>
        <w:t>Document for:</w:t>
      </w:r>
      <w:r w:rsidRPr="001A77DE">
        <w:rPr>
          <w:sz w:val="24"/>
          <w:szCs w:val="24"/>
        </w:rPr>
        <w:tab/>
      </w:r>
      <w:bookmarkStart w:id="2" w:name="DocumentFor"/>
      <w:bookmarkEnd w:id="2"/>
      <w:r>
        <w:rPr>
          <w:b w:val="0"/>
          <w:bCs/>
          <w:sz w:val="24"/>
          <w:szCs w:val="24"/>
        </w:rPr>
        <w:t>Discussion and decision</w:t>
      </w:r>
    </w:p>
    <w:p w14:paraId="53F0DA76" w14:textId="77777777" w:rsidR="001D729F" w:rsidRDefault="001E2C10" w:rsidP="00DD3DF7">
      <w:pPr>
        <w:pStyle w:val="Heading1"/>
        <w:overflowPunct w:val="0"/>
        <w:autoSpaceDE w:val="0"/>
        <w:autoSpaceDN w:val="0"/>
        <w:adjustRightInd w:val="0"/>
        <w:ind w:left="0" w:firstLine="0"/>
        <w:textAlignment w:val="baseline"/>
        <w:rPr>
          <w:rFonts w:cs="Arial"/>
          <w:szCs w:val="36"/>
          <w:lang w:val="en-US" w:eastAsia="zh-TW"/>
        </w:rPr>
      </w:pPr>
      <w:r>
        <w:rPr>
          <w:rFonts w:cs="Arial"/>
          <w:szCs w:val="36"/>
          <w:lang w:val="en-US" w:eastAsia="zh-TW"/>
        </w:rPr>
        <w:t xml:space="preserve">1. </w:t>
      </w:r>
      <w:r w:rsidR="00A34F22">
        <w:rPr>
          <w:rFonts w:cs="Arial"/>
          <w:szCs w:val="36"/>
          <w:lang w:val="en-US" w:eastAsia="zh-TW"/>
        </w:rPr>
        <w:t>Introduction</w:t>
      </w:r>
    </w:p>
    <w:p w14:paraId="59F9C186" w14:textId="76EFFA85" w:rsidR="00D7181E" w:rsidRDefault="00C06CC8" w:rsidP="00A34F22">
      <w:r>
        <w:t xml:space="preserve">In this document, we </w:t>
      </w:r>
      <w:r w:rsidR="00057139">
        <w:t xml:space="preserve">continue to </w:t>
      </w:r>
      <w:r>
        <w:t>discuss</w:t>
      </w:r>
      <w:r w:rsidR="00F20E0B">
        <w:t xml:space="preserve"> the issue </w:t>
      </w:r>
      <w:r w:rsidR="00AA79D1">
        <w:t>of</w:t>
      </w:r>
      <w:r w:rsidR="00F20E0B">
        <w:t xml:space="preserve"> missing</w:t>
      </w:r>
      <w:r>
        <w:t xml:space="preserve"> </w:t>
      </w:r>
      <w:r w:rsidR="00F20E0B">
        <w:t xml:space="preserve">IMS video capabilities </w:t>
      </w:r>
      <w:r w:rsidR="00057139">
        <w:t xml:space="preserve">that was discussed in </w:t>
      </w:r>
      <w:r w:rsidR="00F20E0B">
        <w:t>RAN2#113bis-e</w:t>
      </w:r>
      <w:r>
        <w:t>.</w:t>
      </w:r>
    </w:p>
    <w:p w14:paraId="18596829" w14:textId="77777777" w:rsidR="00057139" w:rsidRDefault="0004433D" w:rsidP="00057139">
      <w:pPr>
        <w:pStyle w:val="Doc-title"/>
      </w:pPr>
      <w:hyperlink r:id="rId7" w:tooltip="D:Documents3GPPtsg_ranWG2TSGR2_113bis-eDocsR2-2104257.zip" w:history="1">
        <w:r w:rsidR="00057139" w:rsidRPr="00260650">
          <w:rPr>
            <w:rStyle w:val="Hyperlink"/>
          </w:rPr>
          <w:t>R2-2104257</w:t>
        </w:r>
      </w:hyperlink>
      <w:r w:rsidR="00057139" w:rsidRPr="00260650">
        <w:tab/>
        <w:t>IMS video capabilities</w:t>
      </w:r>
      <w:r w:rsidR="00057139" w:rsidRPr="00260650">
        <w:tab/>
        <w:t>Google Inc.</w:t>
      </w:r>
      <w:r w:rsidR="00057139" w:rsidRPr="00260650">
        <w:tab/>
        <w:t>CR</w:t>
      </w:r>
      <w:r w:rsidR="00057139" w:rsidRPr="00260650">
        <w:tab/>
        <w:t>Rel-15</w:t>
      </w:r>
      <w:r w:rsidR="00057139" w:rsidRPr="00260650">
        <w:tab/>
        <w:t>38.306</w:t>
      </w:r>
      <w:r w:rsidR="00057139" w:rsidRPr="00260650">
        <w:tab/>
        <w:t>15.13.0</w:t>
      </w:r>
      <w:r w:rsidR="00057139" w:rsidRPr="00260650">
        <w:tab/>
        <w:t>0569</w:t>
      </w:r>
      <w:r w:rsidR="00057139" w:rsidRPr="00260650">
        <w:tab/>
        <w:t>-</w:t>
      </w:r>
      <w:r w:rsidR="00057139" w:rsidRPr="00260650">
        <w:tab/>
        <w:t>F</w:t>
      </w:r>
      <w:r w:rsidR="00057139" w:rsidRPr="00260650">
        <w:tab/>
        <w:t>NR_newRAT-Core, LTE_5GCN_connect-Core</w:t>
      </w:r>
    </w:p>
    <w:p w14:paraId="4E19020C" w14:textId="00550111" w:rsidR="0098553C" w:rsidRPr="00E72FCB" w:rsidRDefault="00057139" w:rsidP="00057139">
      <w:pPr>
        <w:pStyle w:val="Doc-text2"/>
        <w:rPr>
          <w:lang w:eastAsia="ja-JP"/>
        </w:rPr>
      </w:pPr>
      <w:r>
        <w:rPr>
          <w:lang w:eastAsia="ja-JP"/>
        </w:rPr>
        <w:t>-</w:t>
      </w:r>
      <w:r>
        <w:rPr>
          <w:lang w:eastAsia="ja-JP"/>
        </w:rPr>
        <w:tab/>
        <w:t xml:space="preserve">[013] </w:t>
      </w:r>
      <w:r>
        <w:rPr>
          <w:rFonts w:hint="eastAsia"/>
          <w:lang w:eastAsia="ja-JP"/>
        </w:rPr>
        <w:t>Moderator did not see sufficient support for the proposed CR, and therefore proposes not to pursue the CR.</w:t>
      </w:r>
      <w:r>
        <w:rPr>
          <w:lang w:eastAsia="ja-JP"/>
        </w:rPr>
        <w:t xml:space="preserve"> </w:t>
      </w:r>
      <w:r>
        <w:rPr>
          <w:rFonts w:hint="eastAsia"/>
          <w:lang w:eastAsia="ja-JP"/>
        </w:rPr>
        <w:t xml:space="preserve">It is moderators understanding that the existing UE capabilities related to IMS voice were introduced by RAN2 to indicate UEs AS specific implementation of IMS voice, and some of the capabilities are used by the network for mobility decision, </w:t>
      </w:r>
      <w:proofErr w:type="gramStart"/>
      <w:r>
        <w:rPr>
          <w:rFonts w:hint="eastAsia"/>
          <w:lang w:eastAsia="ja-JP"/>
        </w:rPr>
        <w:t>e.g.</w:t>
      </w:r>
      <w:proofErr w:type="gramEnd"/>
      <w:r>
        <w:rPr>
          <w:rFonts w:hint="eastAsia"/>
          <w:lang w:eastAsia="ja-JP"/>
        </w:rPr>
        <w:t xml:space="preserve"> indication of IMS voice support over EUTRA/5GC which is signalled in NR UE capability. It was not entirely clear to moderator what companies are suggesting to confirm with CT1.</w:t>
      </w:r>
    </w:p>
    <w:p w14:paraId="30705509" w14:textId="77777777" w:rsidR="001E2C10" w:rsidRDefault="00A34F22" w:rsidP="00A34F22">
      <w:pPr>
        <w:pStyle w:val="Heading1"/>
        <w:overflowPunct w:val="0"/>
        <w:autoSpaceDE w:val="0"/>
        <w:autoSpaceDN w:val="0"/>
        <w:adjustRightInd w:val="0"/>
        <w:ind w:left="0" w:firstLine="0"/>
        <w:textAlignment w:val="baseline"/>
        <w:rPr>
          <w:rFonts w:cs="Arial"/>
          <w:szCs w:val="36"/>
          <w:lang w:val="en-US" w:eastAsia="zh-TW"/>
        </w:rPr>
      </w:pPr>
      <w:r>
        <w:rPr>
          <w:lang w:val="en-US" w:eastAsia="zh-TW"/>
        </w:rPr>
        <w:t>2</w:t>
      </w:r>
      <w:r w:rsidR="001E2C10">
        <w:rPr>
          <w:lang w:val="en-US" w:eastAsia="zh-TW"/>
        </w:rPr>
        <w:t xml:space="preserve">. </w:t>
      </w:r>
      <w:r>
        <w:rPr>
          <w:rFonts w:cs="Arial"/>
          <w:szCs w:val="36"/>
          <w:lang w:val="en-US" w:eastAsia="zh-TW"/>
        </w:rPr>
        <w:t>Discussion</w:t>
      </w:r>
    </w:p>
    <w:p w14:paraId="607B0978" w14:textId="201969C3" w:rsidR="004F73ED" w:rsidRDefault="00C15547" w:rsidP="00C15547">
      <w:pPr>
        <w:pStyle w:val="Heading2"/>
        <w:rPr>
          <w:noProof/>
          <w:lang w:eastAsia="zh-TW"/>
        </w:rPr>
      </w:pPr>
      <w:r>
        <w:t>2.1</w:t>
      </w:r>
      <w:r w:rsidR="00A7116E">
        <w:rPr>
          <w:noProof/>
          <w:lang w:eastAsia="zh-TW"/>
        </w:rPr>
        <w:t xml:space="preserve"> </w:t>
      </w:r>
      <w:r w:rsidR="002F729B">
        <w:rPr>
          <w:noProof/>
          <w:lang w:eastAsia="zh-TW"/>
        </w:rPr>
        <w:t xml:space="preserve">IMS </w:t>
      </w:r>
      <w:r w:rsidR="006B28A5">
        <w:rPr>
          <w:noProof/>
          <w:lang w:eastAsia="zh-TW"/>
        </w:rPr>
        <w:t>voice</w:t>
      </w:r>
      <w:r w:rsidR="002F729B">
        <w:rPr>
          <w:noProof/>
          <w:lang w:eastAsia="zh-TW"/>
        </w:rPr>
        <w:t xml:space="preserve"> capability bits </w:t>
      </w:r>
    </w:p>
    <w:p w14:paraId="561E06C8" w14:textId="7BCDDBD5" w:rsidR="002C4862" w:rsidRPr="002C4862" w:rsidRDefault="003F41D1" w:rsidP="004F73ED">
      <w:pPr>
        <w:rPr>
          <w:noProof/>
          <w:lang w:eastAsia="zh-TW"/>
        </w:rPr>
      </w:pPr>
      <w:r>
        <w:t xml:space="preserve">The capability bits for the IMS voice are defined in TS 36.306 and TS 38.306 </w:t>
      </w:r>
      <w:proofErr w:type="spellStart"/>
      <w:r>
        <w:t>respetively</w:t>
      </w:r>
      <w:proofErr w:type="spellEnd"/>
      <w:r>
        <w:t>.</w:t>
      </w:r>
      <w:r w:rsidR="00CB0354">
        <w:t xml:space="preserve"> </w:t>
      </w:r>
      <w:r w:rsidR="00523828">
        <w:t xml:space="preserve">In the market, </w:t>
      </w:r>
      <w:r w:rsidR="00523828">
        <w:rPr>
          <w:noProof/>
          <w:lang w:eastAsia="zh-TW"/>
        </w:rPr>
        <w:t>t</w:t>
      </w:r>
      <w:r w:rsidR="002C24A6">
        <w:rPr>
          <w:noProof/>
          <w:lang w:eastAsia="zh-TW"/>
        </w:rPr>
        <w:t xml:space="preserve">he commerical UEs have used these capability bits to indicate whether the UE supports corresponding functions for the IMS voce. </w:t>
      </w:r>
      <w:r w:rsidR="00265344">
        <w:rPr>
          <w:noProof/>
          <w:lang w:eastAsia="zh-TW"/>
        </w:rPr>
        <w:t xml:space="preserve"> </w:t>
      </w:r>
      <w:r w:rsidR="00C7605C">
        <w:rPr>
          <w:noProof/>
          <w:lang w:eastAsia="zh-TW"/>
        </w:rPr>
        <w:t xml:space="preserve">For example, </w:t>
      </w:r>
      <w:r w:rsidR="002C24A6">
        <w:rPr>
          <w:noProof/>
          <w:lang w:eastAsia="zh-TW"/>
        </w:rPr>
        <w:t>some commerc</w:t>
      </w:r>
      <w:r w:rsidR="002C4862">
        <w:rPr>
          <w:noProof/>
          <w:lang w:eastAsia="zh-TW"/>
        </w:rPr>
        <w:t>i</w:t>
      </w:r>
      <w:r w:rsidR="002C24A6">
        <w:rPr>
          <w:noProof/>
          <w:lang w:eastAsia="zh-TW"/>
        </w:rPr>
        <w:t xml:space="preserve">al UEs indicate not support of voice over NR (VoNR) in </w:t>
      </w:r>
      <w:r w:rsidR="006B28A5">
        <w:rPr>
          <w:noProof/>
          <w:lang w:eastAsia="zh-TW"/>
        </w:rPr>
        <w:t xml:space="preserve">their </w:t>
      </w:r>
      <w:r w:rsidR="006B28A5" w:rsidRPr="006C3DFE">
        <w:rPr>
          <w:i/>
          <w:iCs/>
          <w:noProof/>
          <w:lang w:eastAsia="zh-TW"/>
        </w:rPr>
        <w:t>UE-NR-Capabiliy</w:t>
      </w:r>
      <w:r w:rsidR="006B28A5">
        <w:rPr>
          <w:noProof/>
          <w:lang w:eastAsia="zh-TW"/>
        </w:rPr>
        <w:t xml:space="preserve"> IE</w:t>
      </w:r>
      <w:r w:rsidR="002C4862">
        <w:rPr>
          <w:noProof/>
          <w:lang w:eastAsia="zh-TW"/>
        </w:rPr>
        <w:t xml:space="preserve"> excluding the </w:t>
      </w:r>
      <w:proofErr w:type="spellStart"/>
      <w:r w:rsidR="002C4862" w:rsidRPr="00FF2919">
        <w:rPr>
          <w:i/>
          <w:iCs/>
          <w:szCs w:val="22"/>
          <w:u w:val="single"/>
          <w:lang w:eastAsia="ja-JP"/>
        </w:rPr>
        <w:t>voice</w:t>
      </w:r>
      <w:r w:rsidR="002C4862" w:rsidRPr="00AB6E58">
        <w:rPr>
          <w:i/>
          <w:iCs/>
          <w:szCs w:val="22"/>
          <w:lang w:eastAsia="ja-JP"/>
        </w:rPr>
        <w:t>OverNR</w:t>
      </w:r>
      <w:proofErr w:type="spellEnd"/>
      <w:r w:rsidR="002C4862">
        <w:rPr>
          <w:szCs w:val="22"/>
          <w:lang w:eastAsia="ja-JP"/>
        </w:rPr>
        <w:t xml:space="preserve"> in the </w:t>
      </w:r>
      <w:r w:rsidR="002C4862" w:rsidRPr="00896935">
        <w:rPr>
          <w:i/>
          <w:iCs/>
          <w:szCs w:val="22"/>
          <w:lang w:eastAsia="ja-JP"/>
        </w:rPr>
        <w:t>UE-NR-Capability</w:t>
      </w:r>
      <w:r w:rsidR="00C7605C">
        <w:rPr>
          <w:noProof/>
          <w:lang w:eastAsia="zh-TW"/>
        </w:rPr>
        <w:t>, and t</w:t>
      </w:r>
      <w:r w:rsidR="00B06562">
        <w:rPr>
          <w:noProof/>
          <w:lang w:eastAsia="zh-TW"/>
        </w:rPr>
        <w:t xml:space="preserve">he </w:t>
      </w:r>
      <w:r w:rsidR="002C24A6">
        <w:rPr>
          <w:noProof/>
          <w:lang w:eastAsia="zh-TW"/>
        </w:rPr>
        <w:t>live NR network</w:t>
      </w:r>
      <w:r w:rsidR="00F54EFF">
        <w:rPr>
          <w:noProof/>
          <w:lang w:eastAsia="zh-TW"/>
        </w:rPr>
        <w:t>s</w:t>
      </w:r>
      <w:r w:rsidR="002C24A6">
        <w:rPr>
          <w:noProof/>
          <w:lang w:eastAsia="zh-TW"/>
        </w:rPr>
        <w:t xml:space="preserve"> trigger EPS fallback for these UEs </w:t>
      </w:r>
      <w:r w:rsidR="00F54EFF">
        <w:rPr>
          <w:noProof/>
          <w:lang w:eastAsia="zh-TW"/>
        </w:rPr>
        <w:t>during the IMS vo</w:t>
      </w:r>
      <w:r w:rsidR="00E22970">
        <w:rPr>
          <w:noProof/>
          <w:lang w:eastAsia="zh-TW"/>
        </w:rPr>
        <w:t>i</w:t>
      </w:r>
      <w:r w:rsidR="00F54EFF">
        <w:rPr>
          <w:noProof/>
          <w:lang w:eastAsia="zh-TW"/>
        </w:rPr>
        <w:t>ce call setup</w:t>
      </w:r>
      <w:r w:rsidR="002C24A6">
        <w:rPr>
          <w:noProof/>
          <w:lang w:eastAsia="zh-TW"/>
        </w:rPr>
        <w:t>.</w:t>
      </w:r>
      <w:r w:rsidR="002C4862">
        <w:rPr>
          <w:noProof/>
          <w:lang w:eastAsia="zh-TW"/>
        </w:rPr>
        <w:t xml:space="preserve">  In another example, some commercial UEs indicate not support of IMS voice over </w:t>
      </w:r>
      <w:r w:rsidR="002C4862" w:rsidRPr="00303C35">
        <w:rPr>
          <w:lang w:eastAsia="x-none"/>
        </w:rPr>
        <w:t>NR PDCP with only SCG RLC bearer when configured with EN-DC</w:t>
      </w:r>
      <w:r w:rsidR="002C4862">
        <w:rPr>
          <w:noProof/>
          <w:lang w:eastAsia="zh-TW"/>
        </w:rPr>
        <w:t xml:space="preserve"> by excluding </w:t>
      </w:r>
      <w:r w:rsidR="002C4862" w:rsidRPr="00303C35">
        <w:rPr>
          <w:i/>
          <w:lang w:eastAsia="x-none"/>
        </w:rPr>
        <w:t>ims-VoiceOverNR-PDCP-SCG-Bearer-r15</w:t>
      </w:r>
      <w:r w:rsidR="002C4862">
        <w:rPr>
          <w:iCs/>
          <w:lang w:eastAsia="x-none"/>
        </w:rPr>
        <w:t xml:space="preserve"> </w:t>
      </w:r>
      <w:r w:rsidR="002C4862">
        <w:rPr>
          <w:szCs w:val="22"/>
          <w:lang w:eastAsia="ja-JP"/>
        </w:rPr>
        <w:t xml:space="preserve">in the </w:t>
      </w:r>
      <w:r w:rsidR="002C4862" w:rsidRPr="00896935">
        <w:rPr>
          <w:i/>
          <w:iCs/>
          <w:szCs w:val="22"/>
          <w:lang w:eastAsia="ja-JP"/>
        </w:rPr>
        <w:t>UE-NR-Capability</w:t>
      </w:r>
      <w:r w:rsidR="002C4862">
        <w:rPr>
          <w:szCs w:val="22"/>
          <w:lang w:eastAsia="ja-JP"/>
        </w:rPr>
        <w:t>.</w:t>
      </w:r>
    </w:p>
    <w:p w14:paraId="40001CB0" w14:textId="16C40F70" w:rsidR="00D32868" w:rsidRPr="00E21934" w:rsidRDefault="00B01BE8" w:rsidP="004F73ED">
      <w:pPr>
        <w:rPr>
          <w:noProof/>
          <w:lang w:eastAsia="zh-TW"/>
        </w:rPr>
      </w:pPr>
      <w:r w:rsidRPr="00E21934">
        <w:rPr>
          <w:b/>
          <w:bCs/>
          <w:noProof/>
          <w:lang w:eastAsia="zh-TW"/>
        </w:rPr>
        <w:t xml:space="preserve">Observation </w:t>
      </w:r>
      <w:r w:rsidR="00B1098B" w:rsidRPr="00E21934">
        <w:rPr>
          <w:b/>
          <w:bCs/>
          <w:noProof/>
          <w:lang w:eastAsia="zh-TW"/>
        </w:rPr>
        <w:t>1</w:t>
      </w:r>
      <w:r>
        <w:rPr>
          <w:noProof/>
          <w:lang w:eastAsia="zh-TW"/>
        </w:rPr>
        <w:t xml:space="preserve">: </w:t>
      </w:r>
      <w:r w:rsidR="00AB6E58">
        <w:rPr>
          <w:noProof/>
          <w:lang w:eastAsia="zh-TW"/>
        </w:rPr>
        <w:t>The commerc</w:t>
      </w:r>
      <w:r w:rsidR="00FB07FE">
        <w:rPr>
          <w:noProof/>
          <w:lang w:eastAsia="zh-TW"/>
        </w:rPr>
        <w:t>i</w:t>
      </w:r>
      <w:r w:rsidR="00AB6E58">
        <w:rPr>
          <w:noProof/>
          <w:lang w:eastAsia="zh-TW"/>
        </w:rPr>
        <w:t xml:space="preserve">al UEs </w:t>
      </w:r>
      <w:r w:rsidR="00FB07FE">
        <w:rPr>
          <w:noProof/>
          <w:lang w:eastAsia="zh-TW"/>
        </w:rPr>
        <w:t xml:space="preserve">have </w:t>
      </w:r>
      <w:r w:rsidR="00C70CF7">
        <w:rPr>
          <w:noProof/>
          <w:lang w:eastAsia="zh-TW"/>
        </w:rPr>
        <w:t>use</w:t>
      </w:r>
      <w:r w:rsidR="00FB07FE">
        <w:rPr>
          <w:noProof/>
          <w:lang w:eastAsia="zh-TW"/>
        </w:rPr>
        <w:t>d</w:t>
      </w:r>
      <w:r w:rsidR="00AB6E58">
        <w:rPr>
          <w:noProof/>
          <w:lang w:eastAsia="zh-TW"/>
        </w:rPr>
        <w:t xml:space="preserve"> these capability bits to indicate whether the UE supports corresponding functions for the IMS vo</w:t>
      </w:r>
      <w:r w:rsidR="00E21934">
        <w:rPr>
          <w:noProof/>
          <w:lang w:eastAsia="zh-TW"/>
        </w:rPr>
        <w:t>i</w:t>
      </w:r>
      <w:r w:rsidR="00AB6E58">
        <w:rPr>
          <w:noProof/>
          <w:lang w:eastAsia="zh-TW"/>
        </w:rPr>
        <w:t xml:space="preserve">ce. </w:t>
      </w:r>
    </w:p>
    <w:p w14:paraId="76CB7792" w14:textId="547DB0C0" w:rsidR="006B28A5" w:rsidRDefault="006B28A5" w:rsidP="006B28A5">
      <w:pPr>
        <w:pStyle w:val="Heading2"/>
        <w:rPr>
          <w:noProof/>
          <w:lang w:eastAsia="zh-TW"/>
        </w:rPr>
      </w:pPr>
      <w:r>
        <w:t>2.2</w:t>
      </w:r>
      <w:r>
        <w:rPr>
          <w:noProof/>
          <w:lang w:eastAsia="zh-TW"/>
        </w:rPr>
        <w:t xml:space="preserve"> Lack of IMS video capability bits from Release 15</w:t>
      </w:r>
    </w:p>
    <w:p w14:paraId="6F801766" w14:textId="25BF9694" w:rsidR="002C24A6" w:rsidRPr="00D32868" w:rsidRDefault="00D32868" w:rsidP="004F73ED">
      <w:r>
        <w:rPr>
          <w:noProof/>
          <w:lang w:eastAsia="zh-TW"/>
        </w:rPr>
        <w:t>Currently,</w:t>
      </w:r>
      <w:r w:rsidR="002C24A6">
        <w:rPr>
          <w:noProof/>
          <w:lang w:eastAsia="zh-TW"/>
        </w:rPr>
        <w:t xml:space="preserve"> there </w:t>
      </w:r>
      <w:r w:rsidR="004017B1">
        <w:rPr>
          <w:noProof/>
          <w:lang w:eastAsia="zh-TW"/>
        </w:rPr>
        <w:t>are</w:t>
      </w:r>
      <w:r w:rsidR="002C24A6">
        <w:rPr>
          <w:noProof/>
          <w:lang w:eastAsia="zh-TW"/>
        </w:rPr>
        <w:t xml:space="preserve"> no </w:t>
      </w:r>
      <w:r w:rsidR="006B28A5">
        <w:rPr>
          <w:noProof/>
          <w:lang w:eastAsia="zh-TW"/>
        </w:rPr>
        <w:t>similar capability bits for IMS video</w:t>
      </w:r>
      <w:r w:rsidR="002C24A6">
        <w:rPr>
          <w:noProof/>
          <w:lang w:eastAsia="zh-TW"/>
        </w:rPr>
        <w:t xml:space="preserve"> </w:t>
      </w:r>
      <w:r w:rsidR="006B28A5">
        <w:rPr>
          <w:noProof/>
          <w:lang w:eastAsia="zh-TW"/>
        </w:rPr>
        <w:t xml:space="preserve">are defined </w:t>
      </w:r>
      <w:r w:rsidR="006B28A5">
        <w:t xml:space="preserve">in TS 36.306 and TS 38.306 </w:t>
      </w:r>
      <w:proofErr w:type="spellStart"/>
      <w:r w:rsidR="006B28A5">
        <w:t>respetively</w:t>
      </w:r>
      <w:proofErr w:type="spellEnd"/>
      <w:r>
        <w:rPr>
          <w:noProof/>
          <w:lang w:eastAsia="zh-TW"/>
        </w:rPr>
        <w:t xml:space="preserve">.  </w:t>
      </w:r>
      <w:r w:rsidR="004017B1">
        <w:rPr>
          <w:noProof/>
          <w:lang w:eastAsia="zh-TW"/>
        </w:rPr>
        <w:t>Questions were raised by our product team about how to signal similar capabilities for IMS video</w:t>
      </w:r>
      <w:r w:rsidR="00E44156">
        <w:rPr>
          <w:noProof/>
          <w:lang w:eastAsia="zh-TW"/>
        </w:rPr>
        <w:t xml:space="preserve"> as IMS voice</w:t>
      </w:r>
      <w:r w:rsidR="004017B1">
        <w:rPr>
          <w:noProof/>
          <w:lang w:eastAsia="zh-TW"/>
        </w:rPr>
        <w:t xml:space="preserve">.  </w:t>
      </w:r>
      <w:r w:rsidR="00FB07FE">
        <w:rPr>
          <w:noProof/>
          <w:lang w:eastAsia="zh-TW"/>
        </w:rPr>
        <w:t>W</w:t>
      </w:r>
      <w:r>
        <w:rPr>
          <w:noProof/>
          <w:lang w:eastAsia="zh-TW"/>
        </w:rPr>
        <w:t>e observed that</w:t>
      </w:r>
      <w:r w:rsidR="006A4F5C">
        <w:rPr>
          <w:noProof/>
          <w:lang w:eastAsia="zh-TW"/>
        </w:rPr>
        <w:t xml:space="preserve"> the</w:t>
      </w:r>
      <w:r w:rsidR="00F54EFF">
        <w:rPr>
          <w:noProof/>
          <w:lang w:eastAsia="zh-TW"/>
        </w:rPr>
        <w:t xml:space="preserve"> live NR networks</w:t>
      </w:r>
      <w:r w:rsidR="004F1487">
        <w:rPr>
          <w:noProof/>
          <w:lang w:eastAsia="zh-TW"/>
        </w:rPr>
        <w:t xml:space="preserve"> </w:t>
      </w:r>
      <w:r w:rsidR="004F1487">
        <w:rPr>
          <w:szCs w:val="22"/>
          <w:lang w:eastAsia="ja-JP"/>
        </w:rPr>
        <w:t xml:space="preserve">decide whether to trigger EPS fallback </w:t>
      </w:r>
      <w:r w:rsidR="00FB07FE">
        <w:rPr>
          <w:szCs w:val="22"/>
          <w:lang w:eastAsia="ja-JP"/>
        </w:rPr>
        <w:t>in</w:t>
      </w:r>
      <w:r w:rsidR="004F1487">
        <w:rPr>
          <w:szCs w:val="22"/>
          <w:lang w:eastAsia="ja-JP"/>
        </w:rPr>
        <w:t xml:space="preserve"> the IMS </w:t>
      </w:r>
      <w:r w:rsidR="004F1487" w:rsidRPr="004F1487">
        <w:rPr>
          <w:b/>
          <w:bCs/>
          <w:szCs w:val="22"/>
          <w:u w:val="single"/>
          <w:lang w:eastAsia="ja-JP"/>
        </w:rPr>
        <w:t>video</w:t>
      </w:r>
      <w:r w:rsidR="004F1487">
        <w:rPr>
          <w:szCs w:val="22"/>
          <w:lang w:eastAsia="ja-JP"/>
        </w:rPr>
        <w:t xml:space="preserve"> call setup</w:t>
      </w:r>
      <w:r w:rsidR="00FF2919">
        <w:rPr>
          <w:noProof/>
          <w:lang w:eastAsia="zh-TW"/>
        </w:rPr>
        <w:t xml:space="preserve"> based on </w:t>
      </w:r>
      <w:r w:rsidR="00FF2919">
        <w:t xml:space="preserve">whether the </w:t>
      </w:r>
      <w:proofErr w:type="spellStart"/>
      <w:r w:rsidR="00FF2919" w:rsidRPr="00FF2919">
        <w:rPr>
          <w:i/>
          <w:iCs/>
          <w:szCs w:val="22"/>
          <w:u w:val="single"/>
          <w:lang w:eastAsia="ja-JP"/>
        </w:rPr>
        <w:t>voice</w:t>
      </w:r>
      <w:r w:rsidR="00FF2919" w:rsidRPr="00AB6E58">
        <w:rPr>
          <w:i/>
          <w:iCs/>
          <w:szCs w:val="22"/>
          <w:lang w:eastAsia="ja-JP"/>
        </w:rPr>
        <w:t>OverNR</w:t>
      </w:r>
      <w:proofErr w:type="spellEnd"/>
      <w:r w:rsidR="00FF2919">
        <w:rPr>
          <w:szCs w:val="22"/>
          <w:lang w:eastAsia="ja-JP"/>
        </w:rPr>
        <w:t xml:space="preserve"> is included in the </w:t>
      </w:r>
      <w:r w:rsidR="00FF2919" w:rsidRPr="00896935">
        <w:rPr>
          <w:i/>
          <w:iCs/>
          <w:szCs w:val="22"/>
          <w:lang w:eastAsia="ja-JP"/>
        </w:rPr>
        <w:t>UE-NR-Capability</w:t>
      </w:r>
      <w:r w:rsidR="00FF2919">
        <w:rPr>
          <w:szCs w:val="22"/>
          <w:lang w:eastAsia="ja-JP"/>
        </w:rPr>
        <w:t>.</w:t>
      </w:r>
      <w:r w:rsidR="00FB07FE">
        <w:rPr>
          <w:szCs w:val="22"/>
          <w:lang w:eastAsia="ja-JP"/>
        </w:rPr>
        <w:t xml:space="preserve">  </w:t>
      </w:r>
    </w:p>
    <w:p w14:paraId="6F0A036D" w14:textId="2376C7B9" w:rsidR="00B7207B" w:rsidRDefault="00BB3B73" w:rsidP="004F73ED">
      <w:pPr>
        <w:rPr>
          <w:szCs w:val="22"/>
          <w:lang w:eastAsia="ja-JP"/>
        </w:rPr>
      </w:pPr>
      <w:r w:rsidRPr="00B01BE8">
        <w:rPr>
          <w:b/>
        </w:rPr>
        <w:t xml:space="preserve">Observation </w:t>
      </w:r>
      <w:r>
        <w:rPr>
          <w:b/>
        </w:rPr>
        <w:t>2</w:t>
      </w:r>
      <w:r>
        <w:t xml:space="preserve">: The live NR networks have been implemented to </w:t>
      </w:r>
      <w:r>
        <w:rPr>
          <w:szCs w:val="22"/>
          <w:lang w:eastAsia="ja-JP"/>
        </w:rPr>
        <w:t xml:space="preserve">trigger EPS fallback in the IMS video call setup or not </w:t>
      </w:r>
      <w:r>
        <w:rPr>
          <w:noProof/>
          <w:lang w:eastAsia="zh-TW"/>
        </w:rPr>
        <w:t xml:space="preserve">based on </w:t>
      </w:r>
      <w:r w:rsidR="009A33A6">
        <w:t xml:space="preserve">that </w:t>
      </w:r>
      <w:r>
        <w:t xml:space="preserve">the </w:t>
      </w:r>
      <w:proofErr w:type="spellStart"/>
      <w:r w:rsidRPr="00FF2919">
        <w:rPr>
          <w:i/>
          <w:iCs/>
          <w:szCs w:val="22"/>
          <w:u w:val="single"/>
          <w:lang w:eastAsia="ja-JP"/>
        </w:rPr>
        <w:t>voice</w:t>
      </w:r>
      <w:r w:rsidRPr="00AB6E58">
        <w:rPr>
          <w:i/>
          <w:iCs/>
          <w:szCs w:val="22"/>
          <w:lang w:eastAsia="ja-JP"/>
        </w:rPr>
        <w:t>OverNR</w:t>
      </w:r>
      <w:proofErr w:type="spellEnd"/>
      <w:r>
        <w:rPr>
          <w:szCs w:val="22"/>
          <w:lang w:eastAsia="ja-JP"/>
        </w:rPr>
        <w:t xml:space="preserve"> is </w:t>
      </w:r>
      <w:r w:rsidR="009A33A6">
        <w:rPr>
          <w:szCs w:val="22"/>
          <w:lang w:eastAsia="ja-JP"/>
        </w:rPr>
        <w:t>excluded or included</w:t>
      </w:r>
      <w:r>
        <w:rPr>
          <w:szCs w:val="22"/>
          <w:lang w:eastAsia="ja-JP"/>
        </w:rPr>
        <w:t xml:space="preserve"> in the </w:t>
      </w:r>
      <w:r w:rsidRPr="00896935">
        <w:rPr>
          <w:i/>
          <w:iCs/>
          <w:szCs w:val="22"/>
          <w:lang w:eastAsia="ja-JP"/>
        </w:rPr>
        <w:t>UE-NR-Capability</w:t>
      </w:r>
      <w:r>
        <w:rPr>
          <w:szCs w:val="22"/>
          <w:lang w:eastAsia="ja-JP"/>
        </w:rPr>
        <w:t xml:space="preserve"> of the UE.</w:t>
      </w:r>
    </w:p>
    <w:p w14:paraId="113F9E12" w14:textId="47D04B08" w:rsidR="00036997" w:rsidRDefault="009C16E5" w:rsidP="004F73ED">
      <w:pPr>
        <w:rPr>
          <w:noProof/>
          <w:lang w:eastAsia="zh-TW"/>
        </w:rPr>
      </w:pPr>
      <w:r>
        <w:rPr>
          <w:noProof/>
          <w:lang w:eastAsia="zh-TW"/>
        </w:rPr>
        <w:t>Besides, we</w:t>
      </w:r>
      <w:r w:rsidR="005A5C5A">
        <w:rPr>
          <w:noProof/>
          <w:lang w:eastAsia="zh-TW"/>
        </w:rPr>
        <w:t xml:space="preserve"> </w:t>
      </w:r>
      <w:r>
        <w:rPr>
          <w:noProof/>
          <w:lang w:eastAsia="zh-TW"/>
        </w:rPr>
        <w:t>observed that these NR networks confiugre IMS</w:t>
      </w:r>
      <w:r w:rsidR="00036997">
        <w:rPr>
          <w:noProof/>
          <w:lang w:eastAsia="zh-TW"/>
        </w:rPr>
        <w:t xml:space="preserve"> voice</w:t>
      </w:r>
      <w:r>
        <w:rPr>
          <w:noProof/>
          <w:lang w:eastAsia="zh-TW"/>
        </w:rPr>
        <w:t xml:space="preserve"> calls only </w:t>
      </w:r>
      <w:r w:rsidRPr="00303C35">
        <w:rPr>
          <w:lang w:eastAsia="x-none"/>
        </w:rPr>
        <w:t xml:space="preserve">over NR PDCP with only </w:t>
      </w:r>
      <w:r>
        <w:rPr>
          <w:lang w:eastAsia="x-none"/>
        </w:rPr>
        <w:t>M</w:t>
      </w:r>
      <w:r w:rsidRPr="00303C35">
        <w:rPr>
          <w:lang w:eastAsia="x-none"/>
        </w:rPr>
        <w:t>CG RLC bearer when configured with EN-DC</w:t>
      </w:r>
      <w:r>
        <w:rPr>
          <w:noProof/>
          <w:lang w:eastAsia="zh-TW"/>
        </w:rPr>
        <w:t>.</w:t>
      </w:r>
      <w:r w:rsidR="005A5C5A">
        <w:rPr>
          <w:noProof/>
          <w:lang w:eastAsia="zh-TW"/>
        </w:rPr>
        <w:t xml:space="preserve">  We also </w:t>
      </w:r>
      <w:r w:rsidR="005A5C5A">
        <w:rPr>
          <w:noProof/>
          <w:lang w:eastAsia="zh-TW"/>
        </w:rPr>
        <w:t xml:space="preserve">observed that these NR networks confiugre IMS </w:t>
      </w:r>
      <w:r w:rsidR="005A5C5A" w:rsidRPr="005A5C5A">
        <w:rPr>
          <w:b/>
          <w:bCs/>
          <w:noProof/>
          <w:u w:val="single"/>
          <w:lang w:eastAsia="zh-TW"/>
        </w:rPr>
        <w:t>v</w:t>
      </w:r>
      <w:r w:rsidR="005A5C5A" w:rsidRPr="005A5C5A">
        <w:rPr>
          <w:b/>
          <w:bCs/>
          <w:noProof/>
          <w:u w:val="single"/>
          <w:lang w:eastAsia="zh-TW"/>
        </w:rPr>
        <w:t>ideo</w:t>
      </w:r>
      <w:r w:rsidR="005A5C5A">
        <w:rPr>
          <w:noProof/>
          <w:lang w:eastAsia="zh-TW"/>
        </w:rPr>
        <w:t xml:space="preserve"> calls only </w:t>
      </w:r>
      <w:r w:rsidR="005A5C5A" w:rsidRPr="00303C35">
        <w:rPr>
          <w:lang w:eastAsia="x-none"/>
        </w:rPr>
        <w:t xml:space="preserve">over NR PDCP with only </w:t>
      </w:r>
      <w:r w:rsidR="005A5C5A">
        <w:rPr>
          <w:lang w:eastAsia="x-none"/>
        </w:rPr>
        <w:t>M</w:t>
      </w:r>
      <w:r w:rsidR="005A5C5A" w:rsidRPr="00303C35">
        <w:rPr>
          <w:lang w:eastAsia="x-none"/>
        </w:rPr>
        <w:t>CG RLC bearer when configured with EN-DC</w:t>
      </w:r>
      <w:r w:rsidR="005A5C5A">
        <w:rPr>
          <w:noProof/>
          <w:lang w:eastAsia="zh-TW"/>
        </w:rPr>
        <w:t xml:space="preserve">. However, we don’t know the NR networks </w:t>
      </w:r>
      <w:r w:rsidR="005A5C5A">
        <w:rPr>
          <w:noProof/>
          <w:lang w:eastAsia="zh-TW"/>
        </w:rPr>
        <w:t>have</w:t>
      </w:r>
      <w:r w:rsidR="005A5C5A">
        <w:rPr>
          <w:noProof/>
          <w:lang w:eastAsia="zh-TW"/>
        </w:rPr>
        <w:t xml:space="preserve"> </w:t>
      </w:r>
      <w:r w:rsidR="005A5C5A">
        <w:rPr>
          <w:noProof/>
          <w:lang w:eastAsia="zh-TW"/>
        </w:rPr>
        <w:lastRenderedPageBreak/>
        <w:t>such configurations, because the UEs don’t support IMS voice</w:t>
      </w:r>
      <w:r w:rsidR="005A5C5A" w:rsidRPr="009C16E5">
        <w:rPr>
          <w:noProof/>
          <w:lang w:eastAsia="zh-TW"/>
        </w:rPr>
        <w:t xml:space="preserve"> </w:t>
      </w:r>
      <w:r w:rsidR="005A5C5A">
        <w:rPr>
          <w:noProof/>
          <w:lang w:eastAsia="zh-TW"/>
        </w:rPr>
        <w:t xml:space="preserve">over NR PDCP with SCG RLC bearer or the NR networks don’t support </w:t>
      </w:r>
      <w:r w:rsidR="000E26A4">
        <w:rPr>
          <w:noProof/>
          <w:lang w:eastAsia="zh-TW"/>
        </w:rPr>
        <w:t xml:space="preserve">IMS </w:t>
      </w:r>
      <w:r w:rsidR="005A5C5A">
        <w:rPr>
          <w:noProof/>
          <w:lang w:eastAsia="zh-TW"/>
        </w:rPr>
        <w:t xml:space="preserve">video calls over NR PDCP with SCG RLC bearer.  </w:t>
      </w:r>
    </w:p>
    <w:p w14:paraId="423B3268" w14:textId="64415B3D" w:rsidR="00036997" w:rsidRDefault="00036997" w:rsidP="004F73ED">
      <w:pPr>
        <w:rPr>
          <w:lang w:eastAsia="x-none"/>
        </w:rPr>
      </w:pPr>
      <w:r w:rsidRPr="00036997">
        <w:rPr>
          <w:b/>
          <w:bCs/>
          <w:noProof/>
          <w:lang w:eastAsia="zh-TW"/>
        </w:rPr>
        <w:t>Observation 3</w:t>
      </w:r>
      <w:r>
        <w:rPr>
          <w:noProof/>
          <w:lang w:eastAsia="zh-TW"/>
        </w:rPr>
        <w:t xml:space="preserve">: The live NR networks </w:t>
      </w:r>
      <w:r w:rsidR="005A5C5A">
        <w:rPr>
          <w:noProof/>
          <w:lang w:eastAsia="zh-TW"/>
        </w:rPr>
        <w:t xml:space="preserve">confiugre IMS voice calls only </w:t>
      </w:r>
      <w:r w:rsidR="005A5C5A" w:rsidRPr="00303C35">
        <w:rPr>
          <w:lang w:eastAsia="x-none"/>
        </w:rPr>
        <w:t xml:space="preserve">over NR PDCP with only </w:t>
      </w:r>
      <w:r w:rsidR="005A5C5A">
        <w:rPr>
          <w:lang w:eastAsia="x-none"/>
        </w:rPr>
        <w:t>M</w:t>
      </w:r>
      <w:r w:rsidR="005A5C5A" w:rsidRPr="00303C35">
        <w:rPr>
          <w:lang w:eastAsia="x-none"/>
        </w:rPr>
        <w:t>CG RLC bearer when configured with EN-DC</w:t>
      </w:r>
      <w:r w:rsidR="005A5C5A">
        <w:rPr>
          <w:lang w:eastAsia="x-none"/>
        </w:rPr>
        <w:t>.</w:t>
      </w:r>
    </w:p>
    <w:p w14:paraId="3A561A90" w14:textId="381008C7" w:rsidR="005A5C5A" w:rsidRDefault="005A5C5A" w:rsidP="004F73ED">
      <w:pPr>
        <w:rPr>
          <w:lang w:eastAsia="x-none"/>
        </w:rPr>
      </w:pPr>
      <w:r w:rsidRPr="00036997">
        <w:rPr>
          <w:b/>
          <w:bCs/>
          <w:noProof/>
          <w:lang w:eastAsia="zh-TW"/>
        </w:rPr>
        <w:t xml:space="preserve">Observation </w:t>
      </w:r>
      <w:r>
        <w:rPr>
          <w:b/>
          <w:bCs/>
          <w:noProof/>
          <w:lang w:eastAsia="zh-TW"/>
        </w:rPr>
        <w:t>4</w:t>
      </w:r>
      <w:r>
        <w:rPr>
          <w:noProof/>
          <w:lang w:eastAsia="zh-TW"/>
        </w:rPr>
        <w:t xml:space="preserve">: The live NR networks confiugre IMS </w:t>
      </w:r>
      <w:r w:rsidRPr="005A5C5A">
        <w:rPr>
          <w:b/>
          <w:bCs/>
          <w:noProof/>
          <w:u w:val="single"/>
          <w:lang w:eastAsia="zh-TW"/>
        </w:rPr>
        <w:t>v</w:t>
      </w:r>
      <w:r w:rsidRPr="005A5C5A">
        <w:rPr>
          <w:b/>
          <w:bCs/>
          <w:noProof/>
          <w:u w:val="single"/>
          <w:lang w:eastAsia="zh-TW"/>
        </w:rPr>
        <w:t>ideo</w:t>
      </w:r>
      <w:r>
        <w:rPr>
          <w:noProof/>
          <w:lang w:eastAsia="zh-TW"/>
        </w:rPr>
        <w:t xml:space="preserve"> calls only </w:t>
      </w:r>
      <w:r w:rsidRPr="00303C35">
        <w:rPr>
          <w:lang w:eastAsia="x-none"/>
        </w:rPr>
        <w:t xml:space="preserve">over NR PDCP with only </w:t>
      </w:r>
      <w:r>
        <w:rPr>
          <w:lang w:eastAsia="x-none"/>
        </w:rPr>
        <w:t>M</w:t>
      </w:r>
      <w:r w:rsidRPr="00303C35">
        <w:rPr>
          <w:lang w:eastAsia="x-none"/>
        </w:rPr>
        <w:t>CG RLC bearer when configured with EN-DC</w:t>
      </w:r>
      <w:r>
        <w:rPr>
          <w:lang w:eastAsia="x-none"/>
        </w:rPr>
        <w:t>.</w:t>
      </w:r>
    </w:p>
    <w:p w14:paraId="5D83C7A4" w14:textId="7F1645DD" w:rsidR="00E068F9" w:rsidRDefault="005A5C5A" w:rsidP="004F73ED">
      <w:r>
        <w:rPr>
          <w:noProof/>
          <w:lang w:eastAsia="zh-TW"/>
        </w:rPr>
        <w:t>Based on the above observations</w:t>
      </w:r>
      <w:r w:rsidR="00016F64">
        <w:rPr>
          <w:noProof/>
          <w:lang w:eastAsia="zh-TW"/>
        </w:rPr>
        <w:t>,</w:t>
      </w:r>
      <w:r w:rsidR="00E068F9">
        <w:rPr>
          <w:noProof/>
          <w:lang w:eastAsia="zh-TW"/>
        </w:rPr>
        <w:t xml:space="preserve"> </w:t>
      </w:r>
      <w:r w:rsidR="00E068F9">
        <w:t xml:space="preserve">we proposed </w:t>
      </w:r>
      <w:r w:rsidR="00016F64">
        <w:t xml:space="preserve">CRs </w:t>
      </w:r>
      <w:r w:rsidR="00E068F9">
        <w:t>[1-</w:t>
      </w:r>
      <w:r w:rsidR="00624C4F">
        <w:t>6</w:t>
      </w:r>
      <w:r w:rsidR="00016F64">
        <w:t>]</w:t>
      </w:r>
      <w:r>
        <w:t xml:space="preserve"> </w:t>
      </w:r>
      <w:r>
        <w:t>in the last meeting</w:t>
      </w:r>
      <w:r w:rsidR="00016F64">
        <w:t xml:space="preserve"> to ensure all the NR networks have the same behaviour</w:t>
      </w:r>
      <w:r w:rsidR="00272F9E">
        <w:t xml:space="preserve"> </w:t>
      </w:r>
      <w:r w:rsidR="007F5246">
        <w:t>for IMS video as IMS voice</w:t>
      </w:r>
      <w:r w:rsidR="00E068F9">
        <w:t xml:space="preserve">. </w:t>
      </w:r>
      <w:r w:rsidR="00016F64">
        <w:t xml:space="preserve"> </w:t>
      </w:r>
      <w:r w:rsidR="00272F9E">
        <w:t>Our original intention was to have the minimum impact to the specifications and UE</w:t>
      </w:r>
      <w:r w:rsidR="00DA1A49">
        <w:t>/</w:t>
      </w:r>
      <w:r w:rsidR="00761377">
        <w:t>network</w:t>
      </w:r>
      <w:r w:rsidR="00272F9E">
        <w:t xml:space="preserve"> implementations. </w:t>
      </w:r>
      <w:r w:rsidR="00ED5853">
        <w:t xml:space="preserve"> </w:t>
      </w:r>
      <w:r w:rsidR="00016F64">
        <w:t xml:space="preserve">However, </w:t>
      </w:r>
      <w:r w:rsidR="000B31E5">
        <w:t xml:space="preserve">in </w:t>
      </w:r>
      <w:r w:rsidR="00DC1816">
        <w:t xml:space="preserve">the last meeting, some companies preferred to have new </w:t>
      </w:r>
      <w:proofErr w:type="spellStart"/>
      <w:r w:rsidR="00DC1816">
        <w:t>capabilitiy</w:t>
      </w:r>
      <w:proofErr w:type="spellEnd"/>
      <w:r w:rsidR="00DC1816">
        <w:t xml:space="preserve"> bits for IMS video</w:t>
      </w:r>
      <w:r w:rsidR="00EA6E97">
        <w:t xml:space="preserve"> instead of linking the existing IMS voice capabilities to IMS video,</w:t>
      </w:r>
      <w:r w:rsidR="00DC1816">
        <w:t xml:space="preserve"> and some companies thought it is </w:t>
      </w:r>
      <w:r w:rsidR="00272F9E">
        <w:t xml:space="preserve">too </w:t>
      </w:r>
      <w:r w:rsidR="00DC1816">
        <w:t xml:space="preserve">late to introduce the new capability bits for IMS video </w:t>
      </w:r>
      <w:r w:rsidR="00272F9E">
        <w:t>for</w:t>
      </w:r>
      <w:r w:rsidR="00DC1816">
        <w:t xml:space="preserve"> Release 15.  </w:t>
      </w:r>
      <w:r w:rsidR="000B31E5">
        <w:t xml:space="preserve">Considering </w:t>
      </w:r>
      <w:r w:rsidR="00036C32">
        <w:t xml:space="preserve">the </w:t>
      </w:r>
      <w:r w:rsidR="000B31E5">
        <w:t>views</w:t>
      </w:r>
      <w:r w:rsidR="00036C32">
        <w:t xml:space="preserve"> </w:t>
      </w:r>
      <w:r w:rsidR="002B72B1">
        <w:t>from</w:t>
      </w:r>
      <w:r w:rsidR="00036C32">
        <w:t xml:space="preserve"> different companies</w:t>
      </w:r>
      <w:r w:rsidR="000B31E5">
        <w:t xml:space="preserve"> and</w:t>
      </w:r>
      <w:r w:rsidR="00272F9E">
        <w:t xml:space="preserve"> the </w:t>
      </w:r>
      <w:r w:rsidR="002B72B1">
        <w:t xml:space="preserve">impact to the </w:t>
      </w:r>
      <w:r w:rsidR="00272F9E">
        <w:t>UE</w:t>
      </w:r>
      <w:r w:rsidR="00DA1A49">
        <w:t>/</w:t>
      </w:r>
      <w:r w:rsidR="00036C32">
        <w:t>network</w:t>
      </w:r>
      <w:r w:rsidR="00272F9E">
        <w:t xml:space="preserve"> implementations</w:t>
      </w:r>
      <w:r w:rsidR="000B31E5">
        <w:t>, we propose:</w:t>
      </w:r>
    </w:p>
    <w:p w14:paraId="59397BC4" w14:textId="1E8272F1" w:rsidR="00181AEC" w:rsidRDefault="000B31E5" w:rsidP="004F73ED">
      <w:r w:rsidRPr="000B31E5">
        <w:rPr>
          <w:b/>
          <w:bCs/>
        </w:rPr>
        <w:t>Proposal 1</w:t>
      </w:r>
      <w:r>
        <w:t xml:space="preserve">: </w:t>
      </w:r>
      <w:r w:rsidR="00E84C55">
        <w:t>Add note</w:t>
      </w:r>
      <w:r w:rsidR="00347777">
        <w:t>s</w:t>
      </w:r>
      <w:r w:rsidR="00E84C55">
        <w:t xml:space="preserve"> in 38.306 and 36.306 release 15 specifications to clari</w:t>
      </w:r>
      <w:r w:rsidR="002B72B1">
        <w:t>f</w:t>
      </w:r>
      <w:r w:rsidR="00E84C55">
        <w:t>y:</w:t>
      </w:r>
    </w:p>
    <w:p w14:paraId="45C286AA" w14:textId="3AE36EB1" w:rsidR="000B31E5" w:rsidRDefault="00EA6E97" w:rsidP="00181AEC">
      <w:pPr>
        <w:pStyle w:val="ListParagraph"/>
        <w:numPr>
          <w:ilvl w:val="0"/>
          <w:numId w:val="7"/>
        </w:numPr>
        <w:rPr>
          <w:lang w:eastAsia="x-none"/>
        </w:rPr>
      </w:pPr>
      <w:r>
        <w:t>I</w:t>
      </w:r>
      <w:r w:rsidR="000B31E5">
        <w:rPr>
          <w:lang w:eastAsia="x-none"/>
        </w:rPr>
        <w:t>f the</w:t>
      </w:r>
      <w:r>
        <w:rPr>
          <w:lang w:eastAsia="x-none"/>
        </w:rPr>
        <w:t xml:space="preserve"> Rel-15</w:t>
      </w:r>
      <w:r w:rsidR="000B31E5">
        <w:rPr>
          <w:lang w:eastAsia="x-none"/>
        </w:rPr>
        <w:t xml:space="preserve"> UE </w:t>
      </w:r>
      <w:r w:rsidR="00306A7C">
        <w:rPr>
          <w:lang w:eastAsia="x-none"/>
        </w:rPr>
        <w:t>excludes</w:t>
      </w:r>
      <w:r w:rsidR="000B31E5">
        <w:rPr>
          <w:lang w:eastAsia="x-none"/>
        </w:rPr>
        <w:t xml:space="preserve"> </w:t>
      </w:r>
      <w:r w:rsidR="00430F87">
        <w:rPr>
          <w:lang w:eastAsia="x-none"/>
        </w:rPr>
        <w:t>the capability bits</w:t>
      </w:r>
      <w:r w:rsidR="000B31E5">
        <w:rPr>
          <w:lang w:eastAsia="x-none"/>
        </w:rPr>
        <w:t xml:space="preserve"> for IMS voice, the </w:t>
      </w:r>
      <w:r>
        <w:rPr>
          <w:lang w:eastAsia="x-none"/>
        </w:rPr>
        <w:t xml:space="preserve">Rel-15 </w:t>
      </w:r>
      <w:r w:rsidR="000B31E5">
        <w:rPr>
          <w:lang w:eastAsia="x-none"/>
        </w:rPr>
        <w:t xml:space="preserve">UE </w:t>
      </w:r>
      <w:r w:rsidR="00454F91">
        <w:rPr>
          <w:lang w:eastAsia="x-none"/>
        </w:rPr>
        <w:t>does not support</w:t>
      </w:r>
      <w:r w:rsidR="000B31E5">
        <w:rPr>
          <w:lang w:eastAsia="x-none"/>
        </w:rPr>
        <w:t xml:space="preserve"> IMS video for the </w:t>
      </w:r>
      <w:r w:rsidR="00F81F2A">
        <w:rPr>
          <w:lang w:eastAsia="x-none"/>
        </w:rPr>
        <w:t xml:space="preserve">corresponding </w:t>
      </w:r>
      <w:r w:rsidR="000B31E5">
        <w:rPr>
          <w:lang w:eastAsia="x-none"/>
        </w:rPr>
        <w:t xml:space="preserve">functions indicated by the </w:t>
      </w:r>
      <w:r w:rsidR="00430F87">
        <w:rPr>
          <w:lang w:eastAsia="x-none"/>
        </w:rPr>
        <w:t>capability bits</w:t>
      </w:r>
      <w:r w:rsidR="000B31E5">
        <w:rPr>
          <w:lang w:eastAsia="x-none"/>
        </w:rPr>
        <w:t>.</w:t>
      </w:r>
    </w:p>
    <w:p w14:paraId="3D0E8C81" w14:textId="1219A44F" w:rsidR="00F06679" w:rsidRDefault="0061090C" w:rsidP="00181AEC">
      <w:pPr>
        <w:pStyle w:val="ListParagraph"/>
        <w:numPr>
          <w:ilvl w:val="0"/>
          <w:numId w:val="7"/>
        </w:numPr>
        <w:rPr>
          <w:lang w:eastAsia="x-none"/>
        </w:rPr>
      </w:pPr>
      <w:r>
        <w:rPr>
          <w:lang w:eastAsia="x-none"/>
        </w:rPr>
        <w:t xml:space="preserve">If the Rel-15 UE </w:t>
      </w:r>
      <w:r>
        <w:t xml:space="preserve">includes the capability bits for IMS voice, </w:t>
      </w:r>
      <w:r w:rsidR="00F06679">
        <w:rPr>
          <w:lang w:eastAsia="x-none"/>
        </w:rPr>
        <w:t xml:space="preserve">whether the </w:t>
      </w:r>
      <w:r w:rsidR="00EA6E97">
        <w:rPr>
          <w:lang w:eastAsia="x-none"/>
        </w:rPr>
        <w:t xml:space="preserve">Rel-15 </w:t>
      </w:r>
      <w:r w:rsidR="00F06679">
        <w:rPr>
          <w:lang w:eastAsia="x-none"/>
        </w:rPr>
        <w:t>UE supports the corresponding functions for IMS video</w:t>
      </w:r>
      <w:r w:rsidR="00430F87">
        <w:rPr>
          <w:lang w:eastAsia="x-none"/>
        </w:rPr>
        <w:t xml:space="preserve"> is not specified</w:t>
      </w:r>
      <w:r>
        <w:rPr>
          <w:lang w:eastAsia="x-none"/>
        </w:rPr>
        <w:t>.</w:t>
      </w:r>
      <w:r w:rsidR="000179D7">
        <w:rPr>
          <w:lang w:eastAsia="x-none"/>
        </w:rPr>
        <w:t xml:space="preserve">  </w:t>
      </w:r>
    </w:p>
    <w:p w14:paraId="696135E7" w14:textId="3B599213" w:rsidR="00272F9E" w:rsidRDefault="00635F2D" w:rsidP="004F73ED">
      <w:pPr>
        <w:rPr>
          <w:lang w:eastAsia="x-none"/>
        </w:rPr>
      </w:pPr>
      <w:r>
        <w:t>For Release 16</w:t>
      </w:r>
      <w:r w:rsidR="00272F9E">
        <w:rPr>
          <w:lang w:eastAsia="x-none"/>
        </w:rPr>
        <w:t>, some companies</w:t>
      </w:r>
      <w:r w:rsidR="00E91A8E">
        <w:rPr>
          <w:lang w:eastAsia="x-none"/>
        </w:rPr>
        <w:t xml:space="preserve"> in the last meeting</w:t>
      </w:r>
      <w:r w:rsidR="00272F9E">
        <w:rPr>
          <w:lang w:eastAsia="x-none"/>
        </w:rPr>
        <w:t xml:space="preserve"> expressed that it may be too late to </w:t>
      </w:r>
      <w:r w:rsidR="00272F9E">
        <w:t>introduce the new capability bits for IMS video. Thus, we propose two options:</w:t>
      </w:r>
    </w:p>
    <w:p w14:paraId="0258C572" w14:textId="63AD3615" w:rsidR="00272F9E" w:rsidRDefault="00272F9E" w:rsidP="004F73ED">
      <w:pPr>
        <w:rPr>
          <w:lang w:val="en-US" w:eastAsia="x-none"/>
        </w:rPr>
      </w:pPr>
      <w:r w:rsidRPr="00272F9E">
        <w:rPr>
          <w:b/>
          <w:bCs/>
          <w:lang w:eastAsia="x-none"/>
        </w:rPr>
        <w:t>Proposal 2</w:t>
      </w:r>
      <w:r w:rsidR="00C72425">
        <w:rPr>
          <w:b/>
          <w:bCs/>
          <w:lang w:eastAsia="x-none"/>
        </w:rPr>
        <w:t>a</w:t>
      </w:r>
      <w:r>
        <w:rPr>
          <w:lang w:eastAsia="x-none"/>
        </w:rPr>
        <w:t xml:space="preserve">: Introduce </w:t>
      </w:r>
      <w:r>
        <w:rPr>
          <w:lang w:val="en-US" w:eastAsia="x-none"/>
        </w:rPr>
        <w:t>new capability bits for IMS video for Release 16</w:t>
      </w:r>
    </w:p>
    <w:p w14:paraId="0700BFF0" w14:textId="2613C732" w:rsidR="00C72425" w:rsidRPr="00C72425" w:rsidRDefault="00C72425" w:rsidP="004F73ED">
      <w:pPr>
        <w:rPr>
          <w:lang w:eastAsia="x-none"/>
        </w:rPr>
      </w:pPr>
      <w:r w:rsidRPr="000B31E5">
        <w:rPr>
          <w:b/>
          <w:bCs/>
          <w:lang w:eastAsia="x-none"/>
        </w:rPr>
        <w:t>Proposal 2</w:t>
      </w:r>
      <w:r>
        <w:rPr>
          <w:b/>
          <w:bCs/>
          <w:lang w:eastAsia="x-none"/>
        </w:rPr>
        <w:t>b</w:t>
      </w:r>
      <w:r>
        <w:rPr>
          <w:lang w:eastAsia="x-none"/>
        </w:rPr>
        <w:t xml:space="preserve">: Adopt the same proposal for </w:t>
      </w:r>
      <w:r w:rsidR="00BA29B6">
        <w:rPr>
          <w:lang w:eastAsia="x-none"/>
        </w:rPr>
        <w:t xml:space="preserve">both </w:t>
      </w:r>
      <w:r>
        <w:rPr>
          <w:lang w:eastAsia="x-none"/>
        </w:rPr>
        <w:t>Release 15</w:t>
      </w:r>
      <w:r>
        <w:rPr>
          <w:lang w:val="en-US" w:eastAsia="x-none"/>
        </w:rPr>
        <w:t xml:space="preserve"> and Release 16 and introduce new capability bits for IMS video for Release 17</w:t>
      </w:r>
      <w:r>
        <w:rPr>
          <w:lang w:eastAsia="x-none"/>
        </w:rPr>
        <w:t xml:space="preserve"> </w:t>
      </w:r>
    </w:p>
    <w:p w14:paraId="6E326707" w14:textId="1E0720D6" w:rsidR="00B01BE8" w:rsidRDefault="00B01BE8" w:rsidP="00B01BE8">
      <w:pPr>
        <w:pStyle w:val="Heading2"/>
        <w:rPr>
          <w:noProof/>
          <w:lang w:eastAsia="zh-TW"/>
        </w:rPr>
      </w:pPr>
      <w:r>
        <w:t>2.</w:t>
      </w:r>
      <w:r w:rsidR="00D32868">
        <w:t>3</w:t>
      </w:r>
      <w:r>
        <w:rPr>
          <w:noProof/>
          <w:lang w:eastAsia="zh-TW"/>
        </w:rPr>
        <w:t xml:space="preserve"> </w:t>
      </w:r>
      <w:r w:rsidR="00C5581D">
        <w:rPr>
          <w:noProof/>
          <w:lang w:eastAsia="zh-TW"/>
        </w:rPr>
        <w:t>Involve</w:t>
      </w:r>
      <w:r w:rsidR="00D32868">
        <w:rPr>
          <w:noProof/>
          <w:lang w:eastAsia="zh-TW"/>
        </w:rPr>
        <w:t xml:space="preserve"> CT1</w:t>
      </w:r>
      <w:r w:rsidR="00C5581D">
        <w:rPr>
          <w:noProof/>
          <w:lang w:eastAsia="zh-TW"/>
        </w:rPr>
        <w:t xml:space="preserve"> or not </w:t>
      </w:r>
    </w:p>
    <w:p w14:paraId="1EA77041" w14:textId="567F7565" w:rsidR="00B01BE8" w:rsidRDefault="00640E5F" w:rsidP="00B01BE8">
      <w:pPr>
        <w:rPr>
          <w:lang w:val="en-US" w:eastAsia="zh-TW"/>
        </w:rPr>
      </w:pPr>
      <w:r>
        <w:rPr>
          <w:lang w:val="en-US" w:eastAsia="zh-TW"/>
        </w:rPr>
        <w:t xml:space="preserve">In the last meeting, some companies wanted to confirm with CT1 on </w:t>
      </w:r>
      <w:r w:rsidR="0000117F">
        <w:rPr>
          <w:lang w:val="en-US" w:eastAsia="zh-TW"/>
        </w:rPr>
        <w:t xml:space="preserve">the </w:t>
      </w:r>
      <w:r w:rsidR="003C3DAF">
        <w:rPr>
          <w:lang w:val="en-US" w:eastAsia="zh-TW"/>
        </w:rPr>
        <w:t xml:space="preserve">new </w:t>
      </w:r>
      <w:r>
        <w:rPr>
          <w:lang w:val="en-US" w:eastAsia="zh-TW"/>
        </w:rPr>
        <w:t>capabilities for IMS video.</w:t>
      </w:r>
      <w:r w:rsidR="00F70089">
        <w:rPr>
          <w:lang w:val="en-US" w:eastAsia="zh-TW"/>
        </w:rPr>
        <w:t xml:space="preserve"> RAN2 started to </w:t>
      </w:r>
      <w:r w:rsidR="00D834E4">
        <w:rPr>
          <w:lang w:val="en-US" w:eastAsia="zh-TW"/>
        </w:rPr>
        <w:t>discussed</w:t>
      </w:r>
      <w:r w:rsidR="00F70089">
        <w:rPr>
          <w:lang w:val="en-US" w:eastAsia="zh-TW"/>
        </w:rPr>
        <w:t xml:space="preserve"> the capability bits for</w:t>
      </w:r>
      <w:r w:rsidR="00D834E4">
        <w:rPr>
          <w:lang w:val="en-US" w:eastAsia="zh-TW"/>
        </w:rPr>
        <w:t xml:space="preserve"> IMS voice</w:t>
      </w:r>
      <w:r w:rsidR="00E068F9">
        <w:rPr>
          <w:lang w:val="en-US" w:eastAsia="zh-TW"/>
        </w:rPr>
        <w:t xml:space="preserve"> for EN-EC and NR</w:t>
      </w:r>
      <w:r w:rsidR="00D834E4">
        <w:rPr>
          <w:lang w:val="en-US" w:eastAsia="zh-TW"/>
        </w:rPr>
        <w:t xml:space="preserve"> in RAN2#AH-1801 as shown below.</w:t>
      </w:r>
      <w:r w:rsidR="00F70089">
        <w:rPr>
          <w:lang w:val="en-US" w:eastAsia="zh-TW"/>
        </w:rPr>
        <w:t xml:space="preserve"> RAN2 </w:t>
      </w:r>
      <w:r w:rsidR="00E068F9">
        <w:rPr>
          <w:lang w:val="en-US" w:eastAsia="zh-TW"/>
        </w:rPr>
        <w:t>never</w:t>
      </w:r>
      <w:r w:rsidR="00F70089">
        <w:rPr>
          <w:lang w:val="en-US" w:eastAsia="zh-TW"/>
        </w:rPr>
        <w:t xml:space="preserve"> confirm</w:t>
      </w:r>
      <w:r w:rsidR="00E068F9">
        <w:rPr>
          <w:lang w:val="en-US" w:eastAsia="zh-TW"/>
        </w:rPr>
        <w:t>ed</w:t>
      </w:r>
      <w:r w:rsidR="00F70089">
        <w:rPr>
          <w:lang w:val="en-US" w:eastAsia="zh-TW"/>
        </w:rPr>
        <w:t xml:space="preserve"> with CT1 on these capabilities</w:t>
      </w:r>
      <w:r w:rsidR="00E068F9">
        <w:rPr>
          <w:lang w:val="en-US" w:eastAsia="zh-TW"/>
        </w:rPr>
        <w:t xml:space="preserve"> during with the discussion. </w:t>
      </w:r>
      <w:r w:rsidR="004C368E">
        <w:rPr>
          <w:lang w:val="en-US" w:eastAsia="zh-TW"/>
        </w:rPr>
        <w:t>As discussed above</w:t>
      </w:r>
      <w:r w:rsidR="00E068F9">
        <w:rPr>
          <w:lang w:val="en-US" w:eastAsia="zh-TW"/>
        </w:rPr>
        <w:t xml:space="preserve">, the capability bits for IMS voice </w:t>
      </w:r>
      <w:r w:rsidR="005C5CC5">
        <w:rPr>
          <w:lang w:val="en-US" w:eastAsia="zh-TW"/>
        </w:rPr>
        <w:t>are pure</w:t>
      </w:r>
      <w:r w:rsidR="00DB5749">
        <w:rPr>
          <w:lang w:val="en-US" w:eastAsia="zh-TW"/>
        </w:rPr>
        <w:t>ly</w:t>
      </w:r>
      <w:r w:rsidR="005C5CC5">
        <w:rPr>
          <w:lang w:val="en-US" w:eastAsia="zh-TW"/>
        </w:rPr>
        <w:t xml:space="preserve"> for NG-RAN/E-UTRAN to decide radio resources for IMS voice</w:t>
      </w:r>
      <w:r w:rsidR="00DB5749">
        <w:rPr>
          <w:lang w:val="en-US" w:eastAsia="zh-TW"/>
        </w:rPr>
        <w:t>,</w:t>
      </w:r>
      <w:r w:rsidR="005C5CC5">
        <w:rPr>
          <w:lang w:val="en-US" w:eastAsia="zh-TW"/>
        </w:rPr>
        <w:t xml:space="preserve"> </w:t>
      </w:r>
      <w:r w:rsidR="00DB5749">
        <w:rPr>
          <w:lang w:val="en-US" w:eastAsia="zh-TW"/>
        </w:rPr>
        <w:t>that the UE can support</w:t>
      </w:r>
      <w:r w:rsidR="005C5CC5">
        <w:rPr>
          <w:lang w:val="en-US" w:eastAsia="zh-TW"/>
        </w:rPr>
        <w:t xml:space="preserve">.  Thus, </w:t>
      </w:r>
      <w:r w:rsidR="005C5CC5">
        <w:rPr>
          <w:lang w:val="en-US" w:eastAsia="zh-TW"/>
        </w:rPr>
        <w:t>the capability bits</w:t>
      </w:r>
      <w:r w:rsidR="005C5CC5">
        <w:rPr>
          <w:lang w:val="en-US" w:eastAsia="zh-TW"/>
        </w:rPr>
        <w:t xml:space="preserve"> </w:t>
      </w:r>
      <w:r w:rsidR="00001A7D">
        <w:rPr>
          <w:lang w:val="en-US" w:eastAsia="zh-TW"/>
        </w:rPr>
        <w:t>have nothing to do with CT1</w:t>
      </w:r>
      <w:r w:rsidR="00E068F9">
        <w:rPr>
          <w:lang w:val="en-US" w:eastAsia="zh-TW"/>
        </w:rPr>
        <w:t xml:space="preserve">. With the same </w:t>
      </w:r>
      <w:proofErr w:type="spellStart"/>
      <w:r w:rsidR="00E068F9">
        <w:rPr>
          <w:lang w:val="en-US" w:eastAsia="zh-TW"/>
        </w:rPr>
        <w:t>resoning</w:t>
      </w:r>
      <w:proofErr w:type="spellEnd"/>
      <w:r w:rsidR="00E068F9">
        <w:rPr>
          <w:lang w:val="en-US" w:eastAsia="zh-TW"/>
        </w:rPr>
        <w:t xml:space="preserve">, discussion on </w:t>
      </w:r>
      <w:r w:rsidR="00C26CC6">
        <w:rPr>
          <w:lang w:val="en-US" w:eastAsia="zh-TW"/>
        </w:rPr>
        <w:t xml:space="preserve">the </w:t>
      </w:r>
      <w:r w:rsidR="003C3DAF">
        <w:rPr>
          <w:lang w:val="en-US" w:eastAsia="zh-TW"/>
        </w:rPr>
        <w:t xml:space="preserve">new </w:t>
      </w:r>
      <w:r w:rsidR="00E068F9">
        <w:rPr>
          <w:lang w:val="en-US" w:eastAsia="zh-TW"/>
        </w:rPr>
        <w:t>capability bits for IMS video is completely within RAN2 domain</w:t>
      </w:r>
      <w:r w:rsidR="00AC3F9F">
        <w:rPr>
          <w:lang w:val="en-US" w:eastAsia="zh-TW"/>
        </w:rPr>
        <w:t xml:space="preserve"> and there is no need to involve CT1 in the discussion</w:t>
      </w:r>
      <w:r w:rsidR="00E42BC7">
        <w:rPr>
          <w:lang w:val="en-US" w:eastAsia="zh-TW"/>
        </w:rPr>
        <w:t>.</w:t>
      </w:r>
    </w:p>
    <w:p w14:paraId="03420D96" w14:textId="77777777" w:rsidR="00E068F9" w:rsidRPr="00545AFD" w:rsidRDefault="00E068F9" w:rsidP="00E068F9">
      <w:pPr>
        <w:pStyle w:val="Doc-title"/>
      </w:pPr>
      <w:r w:rsidRPr="00545AFD">
        <w:t>R2-1800955</w:t>
      </w:r>
      <w:r w:rsidRPr="00545AFD">
        <w:tab/>
        <w:t>I044 in RIL36.331: NR PDCP capabilities in LTE</w:t>
      </w:r>
      <w:r w:rsidRPr="00545AFD">
        <w:tab/>
        <w:t>Intel Corporation</w:t>
      </w:r>
      <w:r w:rsidRPr="00545AFD">
        <w:tab/>
        <w:t>discussion</w:t>
      </w:r>
      <w:r w:rsidRPr="00545AFD">
        <w:tab/>
        <w:t>Rel-15</w:t>
      </w:r>
      <w:r w:rsidRPr="00545AFD">
        <w:tab/>
        <w:t>NR_newRAT-Core</w:t>
      </w:r>
      <w:r w:rsidRPr="00545AFD">
        <w:tab/>
        <w:t>Late</w:t>
      </w:r>
    </w:p>
    <w:p w14:paraId="180FD6F0" w14:textId="77777777" w:rsidR="00E068F9" w:rsidRPr="00545AFD" w:rsidRDefault="00E068F9" w:rsidP="00E068F9">
      <w:pPr>
        <w:pStyle w:val="Doc-text2"/>
      </w:pPr>
    </w:p>
    <w:p w14:paraId="32B56572"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Agreements</w:t>
      </w:r>
    </w:p>
    <w:p w14:paraId="74018FFE"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1.</w:t>
      </w:r>
      <w:r w:rsidRPr="00545AFD">
        <w:tab/>
        <w:t xml:space="preserve">The change on TS36.331: move NR PDCP capabilities out of Inter RAT capabilities, and put it in UE-EUTRA-Capability-v15x0 directly. </w:t>
      </w:r>
    </w:p>
    <w:p w14:paraId="7AFDEB58"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2</w:t>
      </w:r>
      <w:r w:rsidRPr="00545AFD">
        <w:tab/>
        <w:t xml:space="preserve">The change on TS36.331: change the name “voice-r15” to “volteOverNR-PDCP-15”. </w:t>
      </w:r>
    </w:p>
    <w:p w14:paraId="7A3A9AB5"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3.</w:t>
      </w:r>
      <w:r w:rsidRPr="00545AFD">
        <w:tab/>
        <w:t xml:space="preserve">The change on TS38.331 and TS38.306: remove “volteOverNR-PDCP-15”. </w:t>
      </w:r>
    </w:p>
    <w:p w14:paraId="354E08D1"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4.</w:t>
      </w:r>
      <w:r w:rsidRPr="00545AFD">
        <w:tab/>
        <w:t>If UE supports “volteOverNR-PDCP-15” the UE supports VoLTE over MN terminated bearer with MN RLC bearer only. FFS support of other bearer types.</w:t>
      </w:r>
    </w:p>
    <w:p w14:paraId="0DB50588"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5.</w:t>
      </w:r>
      <w:r w:rsidRPr="00545AFD">
        <w:tab/>
        <w:t>The change on TS36.331: add field description on NR PDCP capabilities and refer to TS38.306 for each of:</w:t>
      </w:r>
    </w:p>
    <w:p w14:paraId="74A1F072"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w:t>
      </w:r>
      <w:r w:rsidRPr="00545AFD">
        <w:tab/>
        <w:t>rohc-Profiles-r15</w:t>
      </w:r>
    </w:p>
    <w:p w14:paraId="03922E8B"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w:t>
      </w:r>
      <w:r w:rsidRPr="00545AFD">
        <w:tab/>
        <w:t>rohc-ContextMaxSessions-r15</w:t>
      </w:r>
    </w:p>
    <w:p w14:paraId="1A1037FB"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w:t>
      </w:r>
      <w:r w:rsidRPr="00545AFD">
        <w:tab/>
        <w:t>rohc-ProfilesUL-Only-r15</w:t>
      </w:r>
    </w:p>
    <w:p w14:paraId="7B405579"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w:t>
      </w:r>
      <w:r w:rsidRPr="00545AFD">
        <w:tab/>
        <w:t>rohc-ContextContinue-r15</w:t>
      </w:r>
    </w:p>
    <w:p w14:paraId="6E1BF31F"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w:t>
      </w:r>
      <w:r w:rsidRPr="00545AFD">
        <w:tab/>
        <w:t>outOfOrderDelivery-r15</w:t>
      </w:r>
      <w:r w:rsidRPr="00545AFD">
        <w:tab/>
      </w:r>
    </w:p>
    <w:p w14:paraId="414AE951"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w:t>
      </w:r>
      <w:r w:rsidRPr="00545AFD">
        <w:tab/>
        <w:t>sn-SizeLo-r15</w:t>
      </w:r>
      <w:r w:rsidRPr="00545AFD">
        <w:tab/>
      </w:r>
    </w:p>
    <w:p w14:paraId="71E5A868" w14:textId="77777777" w:rsidR="00E068F9" w:rsidRPr="00545AFD" w:rsidRDefault="00E068F9" w:rsidP="00E068F9">
      <w:pPr>
        <w:pStyle w:val="Doc-text2"/>
        <w:pBdr>
          <w:top w:val="single" w:sz="4" w:space="1" w:color="auto"/>
          <w:left w:val="single" w:sz="4" w:space="4" w:color="auto"/>
          <w:bottom w:val="single" w:sz="4" w:space="1" w:color="auto"/>
          <w:right w:val="single" w:sz="4" w:space="4" w:color="auto"/>
        </w:pBdr>
      </w:pPr>
      <w:r w:rsidRPr="00545AFD">
        <w:t>7.</w:t>
      </w:r>
      <w:r w:rsidRPr="00545AFD">
        <w:tab/>
        <w:t>The change on TS36.306: add section 4.3.1A NR PDCP Parameters and refer to TS38.306.</w:t>
      </w:r>
    </w:p>
    <w:p w14:paraId="127A91C6" w14:textId="77777777" w:rsidR="00E068F9" w:rsidRPr="00545AFD" w:rsidRDefault="00E068F9" w:rsidP="00E068F9">
      <w:pPr>
        <w:pStyle w:val="Doc-text2"/>
      </w:pPr>
      <w:r w:rsidRPr="00545AFD">
        <w:t>=&gt;</w:t>
      </w:r>
      <w:r w:rsidRPr="00545AFD">
        <w:tab/>
        <w:t>CR to 36.306 to introduce EN-DC to be prepared for February meeting (Intel)</w:t>
      </w:r>
    </w:p>
    <w:p w14:paraId="6C0B0DDE" w14:textId="3610E8B2" w:rsidR="00E068F9" w:rsidRPr="00E068F9" w:rsidRDefault="00E068F9" w:rsidP="00B01BE8"/>
    <w:p w14:paraId="5C32BD09" w14:textId="77777777" w:rsidR="002129DF" w:rsidRDefault="002129DF" w:rsidP="002129DF">
      <w:pPr>
        <w:pStyle w:val="Heading1"/>
        <w:overflowPunct w:val="0"/>
        <w:autoSpaceDE w:val="0"/>
        <w:autoSpaceDN w:val="0"/>
        <w:adjustRightInd w:val="0"/>
        <w:ind w:left="0" w:firstLine="0"/>
        <w:textAlignment w:val="baseline"/>
        <w:rPr>
          <w:rFonts w:cs="Arial"/>
          <w:szCs w:val="36"/>
          <w:lang w:val="en-US" w:eastAsia="zh-TW"/>
        </w:rPr>
      </w:pPr>
      <w:r>
        <w:rPr>
          <w:rFonts w:cs="Arial"/>
          <w:szCs w:val="36"/>
          <w:lang w:val="en-US" w:eastAsia="zh-TW"/>
        </w:rPr>
        <w:lastRenderedPageBreak/>
        <w:t>Conclusion</w:t>
      </w:r>
    </w:p>
    <w:p w14:paraId="218AF43D" w14:textId="5320F83B" w:rsidR="005B6663" w:rsidRPr="00391848" w:rsidRDefault="00381196" w:rsidP="005B6663">
      <w:pPr>
        <w:rPr>
          <w:lang w:val="en-US" w:eastAsia="zh-TW"/>
        </w:rPr>
      </w:pPr>
      <w:r w:rsidRPr="00391848">
        <w:rPr>
          <w:lang w:val="en-US" w:eastAsia="zh-TW"/>
        </w:rPr>
        <w:t xml:space="preserve">RAN2 is kindly </w:t>
      </w:r>
      <w:proofErr w:type="spellStart"/>
      <w:r w:rsidRPr="00391848">
        <w:rPr>
          <w:lang w:val="en-US" w:eastAsia="zh-TW"/>
        </w:rPr>
        <w:t>requsted</w:t>
      </w:r>
      <w:proofErr w:type="spellEnd"/>
      <w:r w:rsidRPr="00391848">
        <w:rPr>
          <w:lang w:val="en-US" w:eastAsia="zh-TW"/>
        </w:rPr>
        <w:t xml:space="preserve"> to discuss the following observations and proposals.</w:t>
      </w:r>
      <w:r w:rsidR="008D31BD" w:rsidRPr="00391848">
        <w:rPr>
          <w:lang w:val="en-US" w:eastAsia="zh-TW"/>
        </w:rPr>
        <w:t xml:space="preserve"> </w:t>
      </w:r>
      <w:r w:rsidR="004D0DBF" w:rsidRPr="00391848">
        <w:rPr>
          <w:lang w:val="en-US" w:eastAsia="zh-TW"/>
        </w:rPr>
        <w:t>We propose CR</w:t>
      </w:r>
      <w:r w:rsidR="009C7D73" w:rsidRPr="00391848">
        <w:rPr>
          <w:lang w:val="en-US" w:eastAsia="zh-TW"/>
        </w:rPr>
        <w:t>s</w:t>
      </w:r>
      <w:r w:rsidR="004900D2" w:rsidRPr="00391848">
        <w:rPr>
          <w:lang w:val="en-US" w:eastAsia="zh-TW"/>
        </w:rPr>
        <w:t xml:space="preserve"> [</w:t>
      </w:r>
      <w:r w:rsidR="00CA196C" w:rsidRPr="00391848">
        <w:rPr>
          <w:lang w:val="en-US" w:eastAsia="zh-TW"/>
        </w:rPr>
        <w:t>7</w:t>
      </w:r>
      <w:r w:rsidR="009C7D73" w:rsidRPr="00391848">
        <w:rPr>
          <w:lang w:val="en-US" w:eastAsia="zh-TW"/>
        </w:rPr>
        <w:t>-</w:t>
      </w:r>
      <w:r w:rsidR="006B580F" w:rsidRPr="00391848">
        <w:rPr>
          <w:lang w:val="en-US" w:eastAsia="zh-TW"/>
        </w:rPr>
        <w:t>1</w:t>
      </w:r>
      <w:r w:rsidR="00D95BD8">
        <w:rPr>
          <w:lang w:val="en-US" w:eastAsia="zh-TW"/>
        </w:rPr>
        <w:t>2</w:t>
      </w:r>
      <w:r w:rsidR="004900D2" w:rsidRPr="00391848">
        <w:rPr>
          <w:lang w:val="en-US" w:eastAsia="zh-TW"/>
        </w:rPr>
        <w:t>]</w:t>
      </w:r>
      <w:r w:rsidR="004A1874" w:rsidRPr="00391848">
        <w:rPr>
          <w:lang w:val="en-US" w:eastAsia="zh-TW"/>
        </w:rPr>
        <w:t xml:space="preserve"> to capture proposals 1 and 2</w:t>
      </w:r>
      <w:r w:rsidR="002B02C0">
        <w:rPr>
          <w:lang w:val="en-US" w:eastAsia="zh-TW"/>
        </w:rPr>
        <w:t>a</w:t>
      </w:r>
      <w:r w:rsidR="004A1874" w:rsidRPr="00391848">
        <w:rPr>
          <w:lang w:val="en-US" w:eastAsia="zh-TW"/>
        </w:rPr>
        <w:t xml:space="preserve"> for RAN2 discussion.</w:t>
      </w:r>
      <w:r w:rsidR="00527984" w:rsidRPr="00391848">
        <w:rPr>
          <w:lang w:val="en-US" w:eastAsia="zh-TW"/>
        </w:rPr>
        <w:t xml:space="preserve"> We </w:t>
      </w:r>
      <w:r w:rsidR="009C7D73" w:rsidRPr="00391848">
        <w:rPr>
          <w:lang w:val="en-US" w:eastAsia="zh-TW"/>
        </w:rPr>
        <w:t>will</w:t>
      </w:r>
      <w:r w:rsidR="00527984" w:rsidRPr="00391848">
        <w:rPr>
          <w:lang w:val="en-US" w:eastAsia="zh-TW"/>
        </w:rPr>
        <w:t xml:space="preserve"> update the CR based on outcomes of RAN2 </w:t>
      </w:r>
      <w:proofErr w:type="spellStart"/>
      <w:r w:rsidR="00527984" w:rsidRPr="00391848">
        <w:rPr>
          <w:lang w:val="en-US" w:eastAsia="zh-TW"/>
        </w:rPr>
        <w:t>dicussion</w:t>
      </w:r>
      <w:proofErr w:type="spellEnd"/>
      <w:r w:rsidR="00527984" w:rsidRPr="00391848">
        <w:rPr>
          <w:lang w:val="en-US" w:eastAsia="zh-TW"/>
        </w:rPr>
        <w:t>.</w:t>
      </w:r>
      <w:r w:rsidR="00745FC3" w:rsidRPr="00391848">
        <w:rPr>
          <w:lang w:val="en-US" w:eastAsia="zh-TW"/>
        </w:rPr>
        <w:t xml:space="preserve"> </w:t>
      </w:r>
    </w:p>
    <w:p w14:paraId="69057EB3" w14:textId="77777777" w:rsidR="00F52763" w:rsidRDefault="00F52763" w:rsidP="00F52763">
      <w:pPr>
        <w:rPr>
          <w:szCs w:val="22"/>
          <w:lang w:eastAsia="ja-JP"/>
        </w:rPr>
      </w:pPr>
      <w:r w:rsidRPr="00B01BE8">
        <w:rPr>
          <w:b/>
        </w:rPr>
        <w:t xml:space="preserve">Observation </w:t>
      </w:r>
      <w:r>
        <w:rPr>
          <w:b/>
        </w:rPr>
        <w:t>1</w:t>
      </w:r>
      <w:r>
        <w:t xml:space="preserve">: </w:t>
      </w:r>
      <w:r>
        <w:rPr>
          <w:noProof/>
          <w:lang w:eastAsia="zh-TW"/>
        </w:rPr>
        <w:t>The commerical UEs have used these capability bits to indicate whether the UE supports corresponding functions for the IMS voce. T</w:t>
      </w:r>
      <w:r>
        <w:t xml:space="preserve">he live NR networks have already used whether the </w:t>
      </w:r>
      <w:proofErr w:type="spellStart"/>
      <w:r w:rsidRPr="00AB6E58">
        <w:rPr>
          <w:i/>
          <w:iCs/>
          <w:szCs w:val="22"/>
          <w:lang w:eastAsia="ja-JP"/>
        </w:rPr>
        <w:t>voiceOverNR</w:t>
      </w:r>
      <w:proofErr w:type="spellEnd"/>
      <w:r>
        <w:rPr>
          <w:szCs w:val="22"/>
          <w:lang w:eastAsia="ja-JP"/>
        </w:rPr>
        <w:t xml:space="preserve"> is included in the </w:t>
      </w:r>
      <w:r w:rsidRPr="00896935">
        <w:rPr>
          <w:i/>
          <w:iCs/>
          <w:szCs w:val="22"/>
          <w:lang w:eastAsia="ja-JP"/>
        </w:rPr>
        <w:t>UE-NR-Capability</w:t>
      </w:r>
      <w:r>
        <w:rPr>
          <w:szCs w:val="22"/>
          <w:lang w:eastAsia="ja-JP"/>
        </w:rPr>
        <w:t xml:space="preserve"> to decide whether to trigger EPS fallback for the IMS voice call setup.</w:t>
      </w:r>
    </w:p>
    <w:p w14:paraId="6441401E" w14:textId="240630B1" w:rsidR="00F52763" w:rsidRDefault="00B419A4" w:rsidP="00F52763">
      <w:pPr>
        <w:rPr>
          <w:szCs w:val="22"/>
          <w:lang w:eastAsia="ja-JP"/>
        </w:rPr>
      </w:pPr>
      <w:r w:rsidRPr="00B01BE8">
        <w:rPr>
          <w:b/>
        </w:rPr>
        <w:t xml:space="preserve">Observation </w:t>
      </w:r>
      <w:r>
        <w:rPr>
          <w:b/>
        </w:rPr>
        <w:t>2</w:t>
      </w:r>
      <w:r>
        <w:t xml:space="preserve">: The live NR networks have been implemented to </w:t>
      </w:r>
      <w:r>
        <w:rPr>
          <w:szCs w:val="22"/>
          <w:lang w:eastAsia="ja-JP"/>
        </w:rPr>
        <w:t xml:space="preserve">trigger EPS fallback in the IMS video call setup or not </w:t>
      </w:r>
      <w:r>
        <w:rPr>
          <w:noProof/>
          <w:lang w:eastAsia="zh-TW"/>
        </w:rPr>
        <w:t xml:space="preserve">based on </w:t>
      </w:r>
      <w:r>
        <w:t xml:space="preserve">that the </w:t>
      </w:r>
      <w:proofErr w:type="spellStart"/>
      <w:r w:rsidRPr="00FF2919">
        <w:rPr>
          <w:i/>
          <w:iCs/>
          <w:szCs w:val="22"/>
          <w:u w:val="single"/>
          <w:lang w:eastAsia="ja-JP"/>
        </w:rPr>
        <w:t>voice</w:t>
      </w:r>
      <w:r w:rsidRPr="00AB6E58">
        <w:rPr>
          <w:i/>
          <w:iCs/>
          <w:szCs w:val="22"/>
          <w:lang w:eastAsia="ja-JP"/>
        </w:rPr>
        <w:t>OverNR</w:t>
      </w:r>
      <w:proofErr w:type="spellEnd"/>
      <w:r>
        <w:rPr>
          <w:szCs w:val="22"/>
          <w:lang w:eastAsia="ja-JP"/>
        </w:rPr>
        <w:t xml:space="preserve"> is excluded or included in the </w:t>
      </w:r>
      <w:r w:rsidRPr="00896935">
        <w:rPr>
          <w:i/>
          <w:iCs/>
          <w:szCs w:val="22"/>
          <w:lang w:eastAsia="ja-JP"/>
        </w:rPr>
        <w:t>UE-NR-Capability</w:t>
      </w:r>
      <w:r>
        <w:rPr>
          <w:szCs w:val="22"/>
          <w:lang w:eastAsia="ja-JP"/>
        </w:rPr>
        <w:t xml:space="preserve"> of the UE.</w:t>
      </w:r>
    </w:p>
    <w:p w14:paraId="59A5F873" w14:textId="77777777" w:rsidR="00A66E11" w:rsidRDefault="00A66E11" w:rsidP="00A66E11">
      <w:pPr>
        <w:rPr>
          <w:lang w:eastAsia="x-none"/>
        </w:rPr>
      </w:pPr>
      <w:r w:rsidRPr="00036997">
        <w:rPr>
          <w:b/>
          <w:bCs/>
          <w:noProof/>
          <w:lang w:eastAsia="zh-TW"/>
        </w:rPr>
        <w:t>Observation 3</w:t>
      </w:r>
      <w:r>
        <w:rPr>
          <w:noProof/>
          <w:lang w:eastAsia="zh-TW"/>
        </w:rPr>
        <w:t xml:space="preserve">: The live NR networks confiugre IMS voice calls only </w:t>
      </w:r>
      <w:r w:rsidRPr="00303C35">
        <w:rPr>
          <w:lang w:eastAsia="x-none"/>
        </w:rPr>
        <w:t xml:space="preserve">over NR PDCP with only </w:t>
      </w:r>
      <w:r>
        <w:rPr>
          <w:lang w:eastAsia="x-none"/>
        </w:rPr>
        <w:t>M</w:t>
      </w:r>
      <w:r w:rsidRPr="00303C35">
        <w:rPr>
          <w:lang w:eastAsia="x-none"/>
        </w:rPr>
        <w:t>CG RLC bearer when configured with EN-DC</w:t>
      </w:r>
      <w:r>
        <w:rPr>
          <w:lang w:eastAsia="x-none"/>
        </w:rPr>
        <w:t>.</w:t>
      </w:r>
    </w:p>
    <w:p w14:paraId="0EBBE752" w14:textId="5FB776A5" w:rsidR="00A66E11" w:rsidRPr="00A66E11" w:rsidRDefault="00A66E11" w:rsidP="00F52763">
      <w:pPr>
        <w:rPr>
          <w:lang w:eastAsia="x-none"/>
        </w:rPr>
      </w:pPr>
      <w:r w:rsidRPr="00036997">
        <w:rPr>
          <w:b/>
          <w:bCs/>
          <w:noProof/>
          <w:lang w:eastAsia="zh-TW"/>
        </w:rPr>
        <w:t xml:space="preserve">Observation </w:t>
      </w:r>
      <w:r>
        <w:rPr>
          <w:b/>
          <w:bCs/>
          <w:noProof/>
          <w:lang w:eastAsia="zh-TW"/>
        </w:rPr>
        <w:t>4</w:t>
      </w:r>
      <w:r>
        <w:rPr>
          <w:noProof/>
          <w:lang w:eastAsia="zh-TW"/>
        </w:rPr>
        <w:t xml:space="preserve">: The live NR networks confiugre IMS </w:t>
      </w:r>
      <w:r w:rsidRPr="005A5C5A">
        <w:rPr>
          <w:b/>
          <w:bCs/>
          <w:noProof/>
          <w:u w:val="single"/>
          <w:lang w:eastAsia="zh-TW"/>
        </w:rPr>
        <w:t>video</w:t>
      </w:r>
      <w:r>
        <w:rPr>
          <w:noProof/>
          <w:lang w:eastAsia="zh-TW"/>
        </w:rPr>
        <w:t xml:space="preserve"> calls only </w:t>
      </w:r>
      <w:r w:rsidRPr="00303C35">
        <w:rPr>
          <w:lang w:eastAsia="x-none"/>
        </w:rPr>
        <w:t xml:space="preserve">over NR PDCP with only </w:t>
      </w:r>
      <w:r>
        <w:rPr>
          <w:lang w:eastAsia="x-none"/>
        </w:rPr>
        <w:t>M</w:t>
      </w:r>
      <w:r w:rsidRPr="00303C35">
        <w:rPr>
          <w:lang w:eastAsia="x-none"/>
        </w:rPr>
        <w:t>CG RLC bearer when configured with EN-DC</w:t>
      </w:r>
      <w:r>
        <w:rPr>
          <w:lang w:eastAsia="x-none"/>
        </w:rPr>
        <w:t>.</w:t>
      </w:r>
    </w:p>
    <w:p w14:paraId="1A4E683C" w14:textId="0D80563B" w:rsidR="00F52763" w:rsidRDefault="00F52763" w:rsidP="00F52763">
      <w:r w:rsidRPr="000B31E5">
        <w:rPr>
          <w:b/>
          <w:bCs/>
        </w:rPr>
        <w:t>Proposal 1</w:t>
      </w:r>
      <w:r>
        <w:t>: Add note</w:t>
      </w:r>
      <w:r w:rsidR="00347777">
        <w:t>s</w:t>
      </w:r>
      <w:r>
        <w:t xml:space="preserve"> in 38.306 and 36.306 release 15 specifications to clari</w:t>
      </w:r>
      <w:r w:rsidR="002B72B1">
        <w:t>f</w:t>
      </w:r>
      <w:r>
        <w:t>y:</w:t>
      </w:r>
    </w:p>
    <w:p w14:paraId="4D018676" w14:textId="49A13AD3" w:rsidR="00F52763" w:rsidRDefault="00F52763" w:rsidP="00F52763">
      <w:pPr>
        <w:pStyle w:val="ListParagraph"/>
        <w:numPr>
          <w:ilvl w:val="0"/>
          <w:numId w:val="7"/>
        </w:numPr>
        <w:rPr>
          <w:lang w:eastAsia="x-none"/>
        </w:rPr>
      </w:pPr>
      <w:r>
        <w:t>I</w:t>
      </w:r>
      <w:r>
        <w:rPr>
          <w:lang w:eastAsia="x-none"/>
        </w:rPr>
        <w:t xml:space="preserve">f the Rel-15 UE </w:t>
      </w:r>
      <w:r w:rsidR="00306A7C">
        <w:rPr>
          <w:lang w:eastAsia="x-none"/>
        </w:rPr>
        <w:t>excludes</w:t>
      </w:r>
      <w:r>
        <w:rPr>
          <w:lang w:eastAsia="x-none"/>
        </w:rPr>
        <w:t xml:space="preserve"> the capability bits for IMS voice, the Rel-15 UE does not support IMS video for the corresponding functions indicated by the capability bits.</w:t>
      </w:r>
    </w:p>
    <w:p w14:paraId="4E902D57" w14:textId="77777777" w:rsidR="00F52763" w:rsidRDefault="00F52763" w:rsidP="00F52763">
      <w:pPr>
        <w:pStyle w:val="ListParagraph"/>
        <w:numPr>
          <w:ilvl w:val="0"/>
          <w:numId w:val="7"/>
        </w:numPr>
        <w:rPr>
          <w:lang w:eastAsia="x-none"/>
        </w:rPr>
      </w:pPr>
      <w:r>
        <w:rPr>
          <w:lang w:eastAsia="x-none"/>
        </w:rPr>
        <w:t xml:space="preserve">If the Rel-15 UE </w:t>
      </w:r>
      <w:r>
        <w:t xml:space="preserve">includes the capability bits for IMS voice, </w:t>
      </w:r>
      <w:r>
        <w:rPr>
          <w:lang w:eastAsia="x-none"/>
        </w:rPr>
        <w:t xml:space="preserve">whether the Rel-15 UE supports the corresponding functions for IMS video is not specified.  </w:t>
      </w:r>
    </w:p>
    <w:p w14:paraId="5BAC90C5" w14:textId="16665CF4" w:rsidR="00202890" w:rsidRDefault="00202890" w:rsidP="00202890">
      <w:pPr>
        <w:rPr>
          <w:lang w:val="en-US" w:eastAsia="x-none"/>
        </w:rPr>
      </w:pPr>
      <w:r w:rsidRPr="00272F9E">
        <w:rPr>
          <w:b/>
          <w:bCs/>
          <w:lang w:eastAsia="x-none"/>
        </w:rPr>
        <w:t>Proposal 2</w:t>
      </w:r>
      <w:r w:rsidR="00AE07A1">
        <w:rPr>
          <w:b/>
          <w:bCs/>
          <w:lang w:eastAsia="x-none"/>
        </w:rPr>
        <w:t>a</w:t>
      </w:r>
      <w:r>
        <w:rPr>
          <w:lang w:eastAsia="x-none"/>
        </w:rPr>
        <w:t xml:space="preserve">: Introduce </w:t>
      </w:r>
      <w:r>
        <w:rPr>
          <w:lang w:val="en-US" w:eastAsia="x-none"/>
        </w:rPr>
        <w:t>new capability bits for IMS video for Release 16</w:t>
      </w:r>
    </w:p>
    <w:p w14:paraId="55DFA71E" w14:textId="261C7C93" w:rsidR="00AE07A1" w:rsidRPr="00AE07A1" w:rsidRDefault="00AE07A1" w:rsidP="00202890">
      <w:pPr>
        <w:rPr>
          <w:lang w:eastAsia="x-none"/>
        </w:rPr>
      </w:pPr>
      <w:r w:rsidRPr="000B31E5">
        <w:rPr>
          <w:b/>
          <w:bCs/>
          <w:lang w:eastAsia="x-none"/>
        </w:rPr>
        <w:t>Proposal 2</w:t>
      </w:r>
      <w:r>
        <w:rPr>
          <w:b/>
          <w:bCs/>
          <w:lang w:eastAsia="x-none"/>
        </w:rPr>
        <w:t>b</w:t>
      </w:r>
      <w:r>
        <w:rPr>
          <w:lang w:eastAsia="x-none"/>
        </w:rPr>
        <w:t xml:space="preserve">: Adopt the same proposal for </w:t>
      </w:r>
      <w:r w:rsidR="00BA29B6">
        <w:rPr>
          <w:lang w:val="en-US" w:eastAsia="zh-TW"/>
        </w:rPr>
        <w:t xml:space="preserve">both </w:t>
      </w:r>
      <w:r>
        <w:rPr>
          <w:rFonts w:hint="eastAsia"/>
          <w:lang w:eastAsia="zh-TW"/>
        </w:rPr>
        <w:t>R</w:t>
      </w:r>
      <w:r>
        <w:rPr>
          <w:lang w:eastAsia="x-none"/>
        </w:rPr>
        <w:t>elease 15</w:t>
      </w:r>
      <w:r>
        <w:rPr>
          <w:lang w:val="en-US" w:eastAsia="x-none"/>
        </w:rPr>
        <w:t xml:space="preserve"> and Release 16 and introduce new capability bits for IMS video for Release 17</w:t>
      </w:r>
      <w:r>
        <w:rPr>
          <w:lang w:eastAsia="x-none"/>
        </w:rPr>
        <w:t xml:space="preserve"> </w:t>
      </w:r>
    </w:p>
    <w:p w14:paraId="6E99384F" w14:textId="77777777" w:rsidR="00651081" w:rsidRDefault="00651081" w:rsidP="00651081">
      <w:pPr>
        <w:pStyle w:val="Heading1"/>
        <w:overflowPunct w:val="0"/>
        <w:autoSpaceDE w:val="0"/>
        <w:autoSpaceDN w:val="0"/>
        <w:adjustRightInd w:val="0"/>
        <w:ind w:left="0" w:firstLine="0"/>
        <w:textAlignment w:val="baseline"/>
        <w:rPr>
          <w:rFonts w:cs="Arial"/>
          <w:szCs w:val="36"/>
          <w:lang w:val="en-US" w:eastAsia="zh-TW"/>
        </w:rPr>
      </w:pPr>
      <w:r>
        <w:rPr>
          <w:rFonts w:cs="Arial"/>
          <w:szCs w:val="36"/>
          <w:lang w:val="en-US" w:eastAsia="zh-TW"/>
        </w:rPr>
        <w:t>Reference</w:t>
      </w:r>
    </w:p>
    <w:p w14:paraId="7BA0744B" w14:textId="113D5367" w:rsidR="002275FF" w:rsidRDefault="002275FF" w:rsidP="002275FF">
      <w:pPr>
        <w:pStyle w:val="Doc-title"/>
      </w:pPr>
      <w:r>
        <w:t xml:space="preserve">[1] </w:t>
      </w:r>
      <w:r w:rsidRPr="006C1F68">
        <w:t>R2-2104257</w:t>
      </w:r>
      <w:r w:rsidRPr="00260650">
        <w:tab/>
        <w:t>IMS video capabilities</w:t>
      </w:r>
      <w:r w:rsidRPr="00260650">
        <w:tab/>
        <w:t>Google Inc.</w:t>
      </w:r>
      <w:r w:rsidRPr="00260650">
        <w:tab/>
        <w:t>CR</w:t>
      </w:r>
      <w:r w:rsidRPr="00260650">
        <w:tab/>
        <w:t>Rel-15</w:t>
      </w:r>
      <w:r w:rsidRPr="00260650">
        <w:tab/>
        <w:t>38.306</w:t>
      </w:r>
      <w:r w:rsidRPr="00260650">
        <w:tab/>
        <w:t>15.13.0</w:t>
      </w:r>
      <w:r w:rsidRPr="00260650">
        <w:tab/>
        <w:t>0569</w:t>
      </w:r>
      <w:r w:rsidRPr="00260650">
        <w:tab/>
        <w:t>-</w:t>
      </w:r>
      <w:r w:rsidRPr="00260650">
        <w:tab/>
        <w:t>F</w:t>
      </w:r>
      <w:r>
        <w:t xml:space="preserve"> </w:t>
      </w:r>
    </w:p>
    <w:p w14:paraId="6516F514" w14:textId="60146421" w:rsidR="002275FF" w:rsidRPr="00260650" w:rsidRDefault="002275FF" w:rsidP="002275FF">
      <w:pPr>
        <w:pStyle w:val="Doc-title"/>
      </w:pPr>
      <w:r>
        <w:t xml:space="preserve">[2] </w:t>
      </w:r>
      <w:r w:rsidRPr="006C1F68">
        <w:t>R2-2104258</w:t>
      </w:r>
      <w:r w:rsidRPr="00260650">
        <w:tab/>
        <w:t>IMS video capabilities</w:t>
      </w:r>
      <w:r w:rsidRPr="00260650">
        <w:tab/>
        <w:t>Google Inc.</w:t>
      </w:r>
      <w:r w:rsidRPr="00260650">
        <w:tab/>
        <w:t>CR</w:t>
      </w:r>
      <w:r w:rsidRPr="00260650">
        <w:tab/>
        <w:t>Rel-16</w:t>
      </w:r>
      <w:r w:rsidRPr="00260650">
        <w:tab/>
        <w:t>38.306</w:t>
      </w:r>
      <w:r w:rsidRPr="00260650">
        <w:tab/>
        <w:t>16.4.0</w:t>
      </w:r>
      <w:r w:rsidRPr="00260650">
        <w:tab/>
        <w:t>0570</w:t>
      </w:r>
      <w:r w:rsidRPr="00260650">
        <w:tab/>
        <w:t>-</w:t>
      </w:r>
      <w:r w:rsidRPr="00260650">
        <w:tab/>
        <w:t>A</w:t>
      </w:r>
      <w:r w:rsidRPr="00260650">
        <w:tab/>
        <w:t>NR_newRAT-Core, LTE_5GCN_connect-Core</w:t>
      </w:r>
    </w:p>
    <w:p w14:paraId="3CC4FC46" w14:textId="33646299" w:rsidR="002275FF" w:rsidRPr="00260650" w:rsidRDefault="002275FF" w:rsidP="002275FF">
      <w:pPr>
        <w:pStyle w:val="Doc-title"/>
      </w:pPr>
      <w:r>
        <w:t xml:space="preserve">[3] </w:t>
      </w:r>
      <w:r w:rsidRPr="006C1F68">
        <w:t>R2-2104259</w:t>
      </w:r>
      <w:r w:rsidRPr="00260650">
        <w:tab/>
        <w:t>IMS video capabilities</w:t>
      </w:r>
      <w:r w:rsidRPr="00260650">
        <w:tab/>
        <w:t>Google Inc.</w:t>
      </w:r>
      <w:r w:rsidRPr="00260650">
        <w:tab/>
        <w:t>CR</w:t>
      </w:r>
      <w:r w:rsidRPr="00260650">
        <w:tab/>
        <w:t>Rel-15</w:t>
      </w:r>
      <w:r w:rsidRPr="00260650">
        <w:tab/>
        <w:t>36.306</w:t>
      </w:r>
      <w:r w:rsidRPr="00260650">
        <w:tab/>
        <w:t>15.10.0</w:t>
      </w:r>
      <w:r w:rsidRPr="00260650">
        <w:tab/>
        <w:t>1808</w:t>
      </w:r>
      <w:r w:rsidRPr="00260650">
        <w:tab/>
        <w:t>-</w:t>
      </w:r>
      <w:r w:rsidRPr="00260650">
        <w:tab/>
        <w:t>F</w:t>
      </w:r>
      <w:r w:rsidRPr="00260650">
        <w:tab/>
        <w:t>NR_newRAT-Core, LTE_5GCN_connect-Core</w:t>
      </w:r>
    </w:p>
    <w:p w14:paraId="6C0ED481" w14:textId="565EF11E" w:rsidR="002275FF" w:rsidRPr="00260650" w:rsidRDefault="002275FF" w:rsidP="002275FF">
      <w:pPr>
        <w:pStyle w:val="Doc-title"/>
      </w:pPr>
      <w:r>
        <w:t xml:space="preserve">[4] </w:t>
      </w:r>
      <w:r w:rsidRPr="006C1F68">
        <w:t>R2-2104260</w:t>
      </w:r>
      <w:r w:rsidRPr="00260650">
        <w:tab/>
        <w:t>IMS video capabilities</w:t>
      </w:r>
      <w:r w:rsidRPr="00260650">
        <w:tab/>
        <w:t>Google Inc.</w:t>
      </w:r>
      <w:r w:rsidRPr="00260650">
        <w:tab/>
        <w:t>CR</w:t>
      </w:r>
      <w:r w:rsidRPr="00260650">
        <w:tab/>
        <w:t>Rel-16</w:t>
      </w:r>
      <w:r w:rsidRPr="00260650">
        <w:tab/>
        <w:t>36.306</w:t>
      </w:r>
      <w:r w:rsidRPr="00260650">
        <w:tab/>
        <w:t>16.4.0</w:t>
      </w:r>
      <w:r w:rsidRPr="00260650">
        <w:tab/>
        <w:t>1809</w:t>
      </w:r>
      <w:r w:rsidRPr="00260650">
        <w:tab/>
        <w:t>-</w:t>
      </w:r>
      <w:r w:rsidRPr="00260650">
        <w:tab/>
        <w:t>A</w:t>
      </w:r>
      <w:r w:rsidRPr="00260650">
        <w:tab/>
        <w:t>NR_newRAT-Core, LTE_5GCN_connect-Core</w:t>
      </w:r>
    </w:p>
    <w:p w14:paraId="0FFB5938" w14:textId="3E06726A" w:rsidR="002275FF" w:rsidRPr="00260650" w:rsidRDefault="002275FF" w:rsidP="002275FF">
      <w:pPr>
        <w:pStyle w:val="Doc-title"/>
      </w:pPr>
      <w:r>
        <w:t xml:space="preserve">[5] </w:t>
      </w:r>
      <w:r w:rsidRPr="006C1F68">
        <w:t>R2-2104281</w:t>
      </w:r>
      <w:r w:rsidRPr="00260650">
        <w:tab/>
        <w:t>IMS video capabilities</w:t>
      </w:r>
      <w:r w:rsidRPr="00260650">
        <w:tab/>
        <w:t>Google Inc.</w:t>
      </w:r>
      <w:r w:rsidRPr="00260650">
        <w:tab/>
        <w:t>CR</w:t>
      </w:r>
      <w:r w:rsidRPr="00260650">
        <w:tab/>
        <w:t>Rel-15</w:t>
      </w:r>
      <w:r w:rsidRPr="00260650">
        <w:tab/>
        <w:t>36.331</w:t>
      </w:r>
      <w:r w:rsidRPr="00260650">
        <w:tab/>
        <w:t>15.13.0</w:t>
      </w:r>
      <w:r w:rsidRPr="00260650">
        <w:tab/>
        <w:t>4642</w:t>
      </w:r>
      <w:r w:rsidRPr="00260650">
        <w:tab/>
        <w:t>-</w:t>
      </w:r>
      <w:r w:rsidRPr="00260650">
        <w:tab/>
        <w:t>F</w:t>
      </w:r>
      <w:r w:rsidRPr="00260650">
        <w:tab/>
        <w:t>NR_newRAT-Core, LTE_5GCN_connect-Core</w:t>
      </w:r>
    </w:p>
    <w:p w14:paraId="389A72AA" w14:textId="7D77942E" w:rsidR="002275FF" w:rsidRDefault="002275FF" w:rsidP="002275FF">
      <w:pPr>
        <w:pStyle w:val="Doc-title"/>
      </w:pPr>
      <w:r>
        <w:t xml:space="preserve">[6] </w:t>
      </w:r>
      <w:r w:rsidRPr="006C1F68">
        <w:t>R2-2104283</w:t>
      </w:r>
      <w:r w:rsidRPr="00260650">
        <w:tab/>
        <w:t>IMS video capabilities</w:t>
      </w:r>
      <w:r w:rsidRPr="00260650">
        <w:tab/>
        <w:t>Google Inc.</w:t>
      </w:r>
      <w:r w:rsidRPr="00260650">
        <w:tab/>
        <w:t>CR</w:t>
      </w:r>
      <w:r w:rsidRPr="00260650">
        <w:tab/>
        <w:t>Rel-16</w:t>
      </w:r>
      <w:r w:rsidRPr="00260650">
        <w:tab/>
        <w:t>36.331</w:t>
      </w:r>
      <w:r w:rsidRPr="00260650">
        <w:tab/>
        <w:t>16.4.0</w:t>
      </w:r>
      <w:r w:rsidRPr="00260650">
        <w:tab/>
      </w:r>
      <w:r w:rsidR="00171428">
        <w:tab/>
      </w:r>
      <w:r w:rsidRPr="00260650">
        <w:t>4643</w:t>
      </w:r>
      <w:r w:rsidRPr="00260650">
        <w:tab/>
        <w:t>-</w:t>
      </w:r>
      <w:r w:rsidRPr="00260650">
        <w:tab/>
        <w:t>A</w:t>
      </w:r>
      <w:r w:rsidRPr="00260650">
        <w:tab/>
        <w:t>NR_newRAT-Core, LTE_5GCN_connect-Core</w:t>
      </w:r>
    </w:p>
    <w:p w14:paraId="34D0EC39" w14:textId="3CF3DB0E" w:rsidR="006C1F68" w:rsidRDefault="006C1F68" w:rsidP="006C1F68">
      <w:pPr>
        <w:pStyle w:val="Doc-title"/>
      </w:pPr>
      <w:r>
        <w:t xml:space="preserve">[7] </w:t>
      </w:r>
      <w:r w:rsidRPr="006C1F68">
        <w:t>R2-210</w:t>
      </w:r>
      <w:r w:rsidR="00A50B32">
        <w:t>5641</w:t>
      </w:r>
      <w:r w:rsidRPr="00260650">
        <w:tab/>
      </w:r>
      <w:r>
        <w:rPr>
          <w:szCs w:val="20"/>
          <w:lang w:eastAsia="zh-TW"/>
        </w:rPr>
        <w:t>Indication of u</w:t>
      </w:r>
      <w:r w:rsidR="00A07D0D">
        <w:rPr>
          <w:szCs w:val="20"/>
          <w:lang w:eastAsia="zh-TW"/>
        </w:rPr>
        <w:t>n</w:t>
      </w:r>
      <w:r>
        <w:rPr>
          <w:szCs w:val="20"/>
          <w:lang w:eastAsia="zh-TW"/>
        </w:rPr>
        <w:t>supported capabilities for IMS video</w:t>
      </w:r>
      <w:r w:rsidRPr="00260650">
        <w:tab/>
        <w:t>Google Inc.</w:t>
      </w:r>
      <w:r w:rsidRPr="00260650">
        <w:tab/>
        <w:t>CR</w:t>
      </w:r>
      <w:r w:rsidRPr="00260650">
        <w:tab/>
        <w:t>Rel-15</w:t>
      </w:r>
      <w:r w:rsidRPr="00260650">
        <w:tab/>
        <w:t>38.306</w:t>
      </w:r>
      <w:r w:rsidRPr="00260650">
        <w:tab/>
        <w:t>15.13.0</w:t>
      </w:r>
      <w:r w:rsidRPr="00260650">
        <w:tab/>
      </w:r>
      <w:r w:rsidR="00A50B32">
        <w:t>0588</w:t>
      </w:r>
      <w:r w:rsidRPr="00260650">
        <w:tab/>
        <w:t>-</w:t>
      </w:r>
      <w:r w:rsidRPr="00260650">
        <w:tab/>
        <w:t>F</w:t>
      </w:r>
      <w:r>
        <w:t xml:space="preserve"> </w:t>
      </w:r>
    </w:p>
    <w:p w14:paraId="6569B60B" w14:textId="449D604A" w:rsidR="006C1F68" w:rsidRPr="00260650" w:rsidRDefault="006C1F68" w:rsidP="006C1F68">
      <w:pPr>
        <w:pStyle w:val="Doc-title"/>
      </w:pPr>
      <w:r>
        <w:t>[</w:t>
      </w:r>
      <w:r w:rsidR="00164958">
        <w:t>8</w:t>
      </w:r>
      <w:r>
        <w:t xml:space="preserve">] </w:t>
      </w:r>
      <w:r w:rsidRPr="006C1F68">
        <w:t>R2-210</w:t>
      </w:r>
      <w:r w:rsidR="00A50B32">
        <w:t>5644</w:t>
      </w:r>
      <w:r w:rsidRPr="00260650">
        <w:tab/>
      </w:r>
      <w:r w:rsidR="00164958">
        <w:rPr>
          <w:szCs w:val="20"/>
          <w:lang w:eastAsia="zh-TW"/>
        </w:rPr>
        <w:t>Indication of u</w:t>
      </w:r>
      <w:r w:rsidR="00A07D0D">
        <w:rPr>
          <w:szCs w:val="20"/>
          <w:lang w:eastAsia="zh-TW"/>
        </w:rPr>
        <w:t>n</w:t>
      </w:r>
      <w:r w:rsidR="00164958">
        <w:rPr>
          <w:szCs w:val="20"/>
          <w:lang w:eastAsia="zh-TW"/>
        </w:rPr>
        <w:t>supported capabilities for IMS video</w:t>
      </w:r>
      <w:r w:rsidRPr="00260650">
        <w:tab/>
        <w:t>Google Inc.</w:t>
      </w:r>
      <w:r w:rsidRPr="00260650">
        <w:tab/>
        <w:t>CR</w:t>
      </w:r>
      <w:r w:rsidRPr="00260650">
        <w:tab/>
        <w:t>Rel-15</w:t>
      </w:r>
      <w:r w:rsidRPr="00260650">
        <w:tab/>
        <w:t>36.306</w:t>
      </w:r>
      <w:r w:rsidRPr="00260650">
        <w:tab/>
        <w:t>15.10.0</w:t>
      </w:r>
      <w:r w:rsidRPr="00260650">
        <w:tab/>
        <w:t>18</w:t>
      </w:r>
      <w:r w:rsidR="00A50B32">
        <w:t>13</w:t>
      </w:r>
      <w:r w:rsidRPr="00260650">
        <w:tab/>
        <w:t>-</w:t>
      </w:r>
      <w:r w:rsidRPr="00260650">
        <w:tab/>
        <w:t>F</w:t>
      </w:r>
      <w:r w:rsidRPr="00260650">
        <w:tab/>
        <w:t>NR_newRAT-Core, LTE_5GCN_connect-Core</w:t>
      </w:r>
    </w:p>
    <w:p w14:paraId="653946A6" w14:textId="3F801FF9" w:rsidR="00164958" w:rsidRDefault="00164958" w:rsidP="00164958">
      <w:pPr>
        <w:pStyle w:val="Doc-title"/>
      </w:pPr>
      <w:r>
        <w:t xml:space="preserve">[9] </w:t>
      </w:r>
      <w:r w:rsidRPr="006C1F68">
        <w:t>R2-210</w:t>
      </w:r>
      <w:r w:rsidR="005F41AC">
        <w:t>5677</w:t>
      </w:r>
      <w:r w:rsidRPr="00260650">
        <w:tab/>
      </w:r>
      <w:r w:rsidR="000607C2">
        <w:t xml:space="preserve">Introduction of </w:t>
      </w:r>
      <w:r w:rsidRPr="00260650">
        <w:t>capabilities</w:t>
      </w:r>
      <w:r w:rsidR="00090132">
        <w:t xml:space="preserve"> for IMS video</w:t>
      </w:r>
      <w:r w:rsidRPr="00260650">
        <w:tab/>
        <w:t>Google Inc.</w:t>
      </w:r>
      <w:r w:rsidRPr="00260650">
        <w:tab/>
        <w:t>CR</w:t>
      </w:r>
      <w:r w:rsidRPr="00260650">
        <w:tab/>
        <w:t>Rel-16</w:t>
      </w:r>
      <w:r w:rsidRPr="00260650">
        <w:tab/>
        <w:t>38.306</w:t>
      </w:r>
      <w:r w:rsidRPr="00260650">
        <w:tab/>
        <w:t>16.4.0</w:t>
      </w:r>
      <w:r w:rsidRPr="00260650">
        <w:tab/>
      </w:r>
      <w:r w:rsidR="000607C2">
        <w:tab/>
      </w:r>
      <w:r w:rsidRPr="00260650">
        <w:t>05</w:t>
      </w:r>
      <w:r w:rsidR="005F41AC">
        <w:t>89</w:t>
      </w:r>
      <w:r w:rsidRPr="00260650">
        <w:tab/>
        <w:t>-</w:t>
      </w:r>
      <w:r w:rsidRPr="00260650">
        <w:tab/>
        <w:t>A</w:t>
      </w:r>
      <w:r w:rsidRPr="00260650">
        <w:tab/>
        <w:t>NR_newRAT-Core, LTE_5GCN_connect-Core</w:t>
      </w:r>
    </w:p>
    <w:p w14:paraId="2379AFE5" w14:textId="6E982B2B" w:rsidR="006C1F68" w:rsidRDefault="006C1F68" w:rsidP="006C1F68">
      <w:pPr>
        <w:pStyle w:val="Doc-title"/>
      </w:pPr>
      <w:r>
        <w:t xml:space="preserve">[10] </w:t>
      </w:r>
      <w:r w:rsidRPr="006C1F68">
        <w:t>R2-210</w:t>
      </w:r>
      <w:r w:rsidR="005F41AC">
        <w:t>5679</w:t>
      </w:r>
      <w:r w:rsidRPr="00260650">
        <w:tab/>
      </w:r>
      <w:r w:rsidR="000607C2">
        <w:t>Int</w:t>
      </w:r>
      <w:r w:rsidR="00090132">
        <w:t>r</w:t>
      </w:r>
      <w:r w:rsidR="000607C2">
        <w:t xml:space="preserve">oduction of </w:t>
      </w:r>
      <w:r w:rsidRPr="00260650">
        <w:t>capabilities</w:t>
      </w:r>
      <w:r w:rsidR="00090132">
        <w:t xml:space="preserve"> for IMS video</w:t>
      </w:r>
      <w:r w:rsidRPr="00260650">
        <w:tab/>
        <w:t>Google Inc.</w:t>
      </w:r>
      <w:r w:rsidRPr="00260650">
        <w:tab/>
        <w:t>CR</w:t>
      </w:r>
      <w:r w:rsidRPr="00260650">
        <w:tab/>
        <w:t>Rel-16</w:t>
      </w:r>
      <w:r w:rsidRPr="00260650">
        <w:tab/>
        <w:t>36.306</w:t>
      </w:r>
      <w:r w:rsidRPr="00260650">
        <w:tab/>
        <w:t>16.4.0</w:t>
      </w:r>
      <w:r w:rsidRPr="00260650">
        <w:tab/>
      </w:r>
      <w:r w:rsidR="000607C2">
        <w:tab/>
      </w:r>
      <w:r w:rsidRPr="00260650">
        <w:t>18</w:t>
      </w:r>
      <w:r w:rsidR="005F41AC">
        <w:t>14</w:t>
      </w:r>
      <w:r w:rsidRPr="00260650">
        <w:tab/>
        <w:t>-</w:t>
      </w:r>
      <w:r w:rsidRPr="00260650">
        <w:tab/>
        <w:t>A</w:t>
      </w:r>
      <w:r w:rsidRPr="00260650">
        <w:tab/>
        <w:t>NR_newRAT-Core, LTE_5GCN_connect-Core</w:t>
      </w:r>
    </w:p>
    <w:p w14:paraId="15C565C8" w14:textId="743BCF36" w:rsidR="00C50C85" w:rsidRDefault="00C50C85" w:rsidP="00C50C85">
      <w:pPr>
        <w:pStyle w:val="Doc-title"/>
      </w:pPr>
      <w:r>
        <w:t xml:space="preserve">[11] </w:t>
      </w:r>
      <w:r w:rsidRPr="006C1F68">
        <w:t>R2-210</w:t>
      </w:r>
      <w:r>
        <w:t>5</w:t>
      </w:r>
      <w:r w:rsidR="00164DB8">
        <w:t>737</w:t>
      </w:r>
      <w:r w:rsidRPr="00260650">
        <w:tab/>
      </w:r>
      <w:r>
        <w:t xml:space="preserve">Introduction of </w:t>
      </w:r>
      <w:r w:rsidRPr="00260650">
        <w:t>capabilities</w:t>
      </w:r>
      <w:r>
        <w:t xml:space="preserve"> for IMS video</w:t>
      </w:r>
      <w:r w:rsidRPr="00260650">
        <w:tab/>
        <w:t>Google Inc.</w:t>
      </w:r>
      <w:r w:rsidRPr="00260650">
        <w:tab/>
        <w:t>CR</w:t>
      </w:r>
      <w:r w:rsidRPr="00260650">
        <w:tab/>
        <w:t>Rel-16</w:t>
      </w:r>
      <w:r w:rsidRPr="00260650">
        <w:tab/>
        <w:t>38.3</w:t>
      </w:r>
      <w:r w:rsidR="00D73F67">
        <w:t>31</w:t>
      </w:r>
      <w:r w:rsidRPr="00260650">
        <w:tab/>
        <w:t>16.4.</w:t>
      </w:r>
      <w:r w:rsidR="00D73F67">
        <w:t>1</w:t>
      </w:r>
      <w:r w:rsidRPr="00260650">
        <w:tab/>
      </w:r>
      <w:r>
        <w:tab/>
      </w:r>
      <w:r w:rsidR="005B064C">
        <w:t>2645</w:t>
      </w:r>
      <w:r w:rsidRPr="00260650">
        <w:tab/>
        <w:t>-</w:t>
      </w:r>
      <w:r w:rsidRPr="00260650">
        <w:tab/>
        <w:t>A</w:t>
      </w:r>
      <w:r w:rsidRPr="00260650">
        <w:tab/>
        <w:t>NR_newRAT-Core, LTE_5GCN_connect-Core</w:t>
      </w:r>
    </w:p>
    <w:p w14:paraId="5EBD0DC0" w14:textId="2ADF3EE8" w:rsidR="00C50C85" w:rsidRPr="00C50C85" w:rsidRDefault="00C50C85" w:rsidP="00C50C85">
      <w:pPr>
        <w:pStyle w:val="Doc-title"/>
      </w:pPr>
      <w:r>
        <w:t xml:space="preserve">[12] </w:t>
      </w:r>
      <w:r w:rsidRPr="006C1F68">
        <w:t>R2-210</w:t>
      </w:r>
      <w:r w:rsidR="00164DB8">
        <w:t>5794</w:t>
      </w:r>
      <w:r w:rsidRPr="00260650">
        <w:tab/>
      </w:r>
      <w:r>
        <w:t xml:space="preserve">Introduction of </w:t>
      </w:r>
      <w:r w:rsidRPr="00260650">
        <w:t>capabilities</w:t>
      </w:r>
      <w:r>
        <w:t xml:space="preserve"> for IMS video</w:t>
      </w:r>
      <w:r w:rsidRPr="00260650">
        <w:tab/>
        <w:t>Google Inc.</w:t>
      </w:r>
      <w:r w:rsidRPr="00260650">
        <w:tab/>
        <w:t>CR</w:t>
      </w:r>
      <w:r w:rsidRPr="00260650">
        <w:tab/>
        <w:t>Rel-16</w:t>
      </w:r>
      <w:r w:rsidRPr="00260650">
        <w:tab/>
        <w:t>36.3</w:t>
      </w:r>
      <w:r w:rsidR="00D73F67">
        <w:t>31</w:t>
      </w:r>
      <w:r w:rsidRPr="00260650">
        <w:tab/>
        <w:t>16.4.0</w:t>
      </w:r>
      <w:r w:rsidRPr="00260650">
        <w:tab/>
      </w:r>
      <w:r>
        <w:tab/>
      </w:r>
      <w:r w:rsidR="00164DB8">
        <w:t>4664</w:t>
      </w:r>
      <w:r w:rsidRPr="00260650">
        <w:tab/>
        <w:t>-</w:t>
      </w:r>
      <w:r w:rsidRPr="00260650">
        <w:tab/>
        <w:t>A</w:t>
      </w:r>
      <w:r w:rsidRPr="00260650">
        <w:tab/>
        <w:t>NR_newRAT-Core, LTE_5GCN_connect-Core</w:t>
      </w:r>
    </w:p>
    <w:p w14:paraId="01BB1187" w14:textId="51D13B82" w:rsidR="00760D97" w:rsidRDefault="00CB0354" w:rsidP="00760D97">
      <w:pPr>
        <w:pStyle w:val="Heading1"/>
        <w:overflowPunct w:val="0"/>
        <w:autoSpaceDE w:val="0"/>
        <w:autoSpaceDN w:val="0"/>
        <w:adjustRightInd w:val="0"/>
        <w:ind w:left="0" w:firstLine="0"/>
        <w:textAlignment w:val="baseline"/>
        <w:rPr>
          <w:rFonts w:cs="Arial"/>
          <w:szCs w:val="36"/>
          <w:lang w:val="en-US" w:eastAsia="zh-TW"/>
        </w:rPr>
      </w:pPr>
      <w:r>
        <w:rPr>
          <w:rFonts w:cs="Arial"/>
          <w:szCs w:val="36"/>
          <w:lang w:val="en-US" w:eastAsia="zh-TW"/>
        </w:rPr>
        <w:lastRenderedPageBreak/>
        <w:t>Annex 1</w:t>
      </w:r>
      <w:r w:rsidR="00760D97">
        <w:rPr>
          <w:rFonts w:cs="Arial"/>
          <w:szCs w:val="36"/>
          <w:lang w:val="en-US" w:eastAsia="zh-TW"/>
        </w:rPr>
        <w:t xml:space="preserve">: </w:t>
      </w:r>
      <w:r>
        <w:rPr>
          <w:rFonts w:cs="Arial"/>
          <w:szCs w:val="36"/>
          <w:lang w:val="en-US" w:eastAsia="zh-TW"/>
        </w:rPr>
        <w:t>IMS voice capabilities</w:t>
      </w:r>
      <w:r w:rsidR="00760D97">
        <w:rPr>
          <w:rFonts w:cs="Arial"/>
          <w:szCs w:val="36"/>
          <w:lang w:val="en-US" w:eastAsia="zh-TW"/>
        </w:rPr>
        <w:t xml:space="preserve"> in </w:t>
      </w:r>
      <w:r>
        <w:rPr>
          <w:rFonts w:cs="Arial"/>
          <w:szCs w:val="36"/>
          <w:lang w:val="en-US" w:eastAsia="zh-TW"/>
        </w:rPr>
        <w:t>36.306 v15.10.0</w:t>
      </w:r>
    </w:p>
    <w:p w14:paraId="17034A4A" w14:textId="77777777" w:rsidR="00CB0354" w:rsidRPr="00C144C7" w:rsidRDefault="00CB0354" w:rsidP="00CB0354">
      <w:pPr>
        <w:pStyle w:val="Heading3"/>
        <w:overflowPunct w:val="0"/>
        <w:autoSpaceDE w:val="0"/>
        <w:autoSpaceDN w:val="0"/>
        <w:adjustRightInd w:val="0"/>
        <w:textAlignment w:val="baseline"/>
        <w:rPr>
          <w:rFonts w:eastAsia="Times New Roman"/>
          <w:b/>
          <w:bCs/>
          <w:lang w:eastAsia="ja-JP"/>
        </w:rPr>
      </w:pPr>
      <w:bookmarkStart w:id="3" w:name="_Toc29241047"/>
      <w:bookmarkStart w:id="4" w:name="_Toc37152516"/>
      <w:bookmarkStart w:id="5" w:name="_Toc46522301"/>
      <w:bookmarkStart w:id="6" w:name="_Toc60783990"/>
      <w:r w:rsidRPr="00C144C7">
        <w:rPr>
          <w:rFonts w:eastAsia="Times New Roman"/>
          <w:lang w:eastAsia="ja-JP"/>
        </w:rPr>
        <w:t>4.3.1A</w:t>
      </w:r>
      <w:r w:rsidRPr="00C144C7">
        <w:rPr>
          <w:rFonts w:eastAsia="Times New Roman"/>
          <w:lang w:eastAsia="ja-JP"/>
        </w:rPr>
        <w:tab/>
        <w:t>NR PDCP Parameters</w:t>
      </w:r>
      <w:bookmarkEnd w:id="3"/>
      <w:bookmarkEnd w:id="4"/>
      <w:bookmarkEnd w:id="5"/>
      <w:bookmarkEnd w:id="6"/>
    </w:p>
    <w:p w14:paraId="7445A8D6" w14:textId="77777777" w:rsidR="00CB0354" w:rsidRPr="00303C35" w:rsidRDefault="00CB0354" w:rsidP="00CB0354">
      <w:pPr>
        <w:rPr>
          <w:lang w:eastAsia="x-none"/>
        </w:rPr>
      </w:pPr>
      <w:r w:rsidRPr="00303C35">
        <w:rPr>
          <w:lang w:eastAsia="x-none"/>
        </w:rPr>
        <w:t xml:space="preserve">NR PDCP capabilities: the definition of </w:t>
      </w:r>
      <w:r w:rsidRPr="00303C35">
        <w:rPr>
          <w:i/>
          <w:lang w:eastAsia="x-none"/>
        </w:rPr>
        <w:t>rohc-Profiles-r15</w:t>
      </w:r>
      <w:r w:rsidRPr="00303C35">
        <w:rPr>
          <w:lang w:eastAsia="x-none"/>
        </w:rPr>
        <w:t xml:space="preserve">, </w:t>
      </w:r>
      <w:r w:rsidRPr="00303C35">
        <w:rPr>
          <w:i/>
          <w:lang w:eastAsia="x-none"/>
        </w:rPr>
        <w:t>rohc-ContextMaxSessions-r15</w:t>
      </w:r>
      <w:r w:rsidRPr="00303C35">
        <w:rPr>
          <w:lang w:eastAsia="x-none"/>
        </w:rPr>
        <w:t xml:space="preserve">, </w:t>
      </w:r>
      <w:r w:rsidRPr="00303C35">
        <w:rPr>
          <w:i/>
          <w:lang w:eastAsia="x-none"/>
        </w:rPr>
        <w:t>rohc-ProfilesUL-Only-r15</w:t>
      </w:r>
      <w:r w:rsidRPr="00303C35">
        <w:rPr>
          <w:lang w:eastAsia="x-none"/>
        </w:rPr>
        <w:t xml:space="preserve">, </w:t>
      </w:r>
      <w:r w:rsidRPr="00303C35">
        <w:rPr>
          <w:i/>
          <w:lang w:eastAsia="x-none"/>
        </w:rPr>
        <w:t>rohc-ContextContinue-r15</w:t>
      </w:r>
      <w:r w:rsidRPr="00303C35">
        <w:rPr>
          <w:lang w:eastAsia="x-none"/>
        </w:rPr>
        <w:t xml:space="preserve">, </w:t>
      </w:r>
      <w:r w:rsidRPr="00303C35">
        <w:rPr>
          <w:i/>
          <w:lang w:eastAsia="x-none"/>
        </w:rPr>
        <w:t>outOfOrderDelivery-r15</w:t>
      </w:r>
      <w:r w:rsidRPr="00303C35">
        <w:rPr>
          <w:lang w:eastAsia="x-none"/>
        </w:rPr>
        <w:t xml:space="preserve"> and </w:t>
      </w:r>
      <w:r w:rsidRPr="00303C35">
        <w:rPr>
          <w:i/>
          <w:lang w:eastAsia="x-none"/>
        </w:rPr>
        <w:t>sn-SizeLo-r15</w:t>
      </w:r>
      <w:r w:rsidRPr="00303C35">
        <w:rPr>
          <w:lang w:eastAsia="x-none"/>
        </w:rPr>
        <w:t xml:space="preserve"> are the same as </w:t>
      </w:r>
      <w:proofErr w:type="spellStart"/>
      <w:r w:rsidRPr="00303C35">
        <w:rPr>
          <w:i/>
          <w:lang w:eastAsia="x-none"/>
        </w:rPr>
        <w:t>supportedROHC</w:t>
      </w:r>
      <w:proofErr w:type="spellEnd"/>
      <w:r w:rsidRPr="00303C35">
        <w:rPr>
          <w:i/>
          <w:lang w:eastAsia="x-none"/>
        </w:rPr>
        <w:t>-Profiles</w:t>
      </w:r>
      <w:r w:rsidRPr="00303C35">
        <w:rPr>
          <w:lang w:eastAsia="x-none"/>
        </w:rPr>
        <w:t>,</w:t>
      </w:r>
      <w:r w:rsidRPr="00303C35">
        <w:t xml:space="preserve"> </w:t>
      </w:r>
      <w:proofErr w:type="spellStart"/>
      <w:r w:rsidRPr="00303C35">
        <w:rPr>
          <w:i/>
          <w:lang w:eastAsia="x-none"/>
        </w:rPr>
        <w:t>maxNumberROHC-ContextSessions</w:t>
      </w:r>
      <w:proofErr w:type="spellEnd"/>
      <w:r w:rsidRPr="00303C35">
        <w:rPr>
          <w:lang w:eastAsia="x-none"/>
        </w:rPr>
        <w:t>,</w:t>
      </w:r>
      <w:r w:rsidRPr="00303C35">
        <w:t xml:space="preserve"> </w:t>
      </w:r>
      <w:proofErr w:type="spellStart"/>
      <w:r w:rsidRPr="00303C35">
        <w:rPr>
          <w:i/>
          <w:lang w:eastAsia="x-none"/>
        </w:rPr>
        <w:t>uplinkOnlyROHC</w:t>
      </w:r>
      <w:proofErr w:type="spellEnd"/>
      <w:r w:rsidRPr="00303C35">
        <w:rPr>
          <w:i/>
          <w:lang w:eastAsia="x-none"/>
        </w:rPr>
        <w:t>-Profiles</w:t>
      </w:r>
      <w:r w:rsidRPr="00303C35">
        <w:rPr>
          <w:lang w:eastAsia="x-none"/>
        </w:rPr>
        <w:t>,</w:t>
      </w:r>
      <w:r w:rsidRPr="00303C35">
        <w:t xml:space="preserve"> </w:t>
      </w:r>
      <w:proofErr w:type="spellStart"/>
      <w:r w:rsidRPr="00303C35">
        <w:rPr>
          <w:i/>
          <w:lang w:eastAsia="x-none"/>
        </w:rPr>
        <w:t>continueROHC</w:t>
      </w:r>
      <w:proofErr w:type="spellEnd"/>
      <w:r w:rsidRPr="00303C35">
        <w:rPr>
          <w:i/>
          <w:lang w:eastAsia="x-none"/>
        </w:rPr>
        <w:t>-Context</w:t>
      </w:r>
      <w:r w:rsidRPr="00303C35">
        <w:rPr>
          <w:lang w:eastAsia="x-none"/>
        </w:rPr>
        <w:t xml:space="preserve">, </w:t>
      </w:r>
      <w:proofErr w:type="spellStart"/>
      <w:r w:rsidRPr="00303C35">
        <w:rPr>
          <w:i/>
          <w:lang w:eastAsia="x-none"/>
        </w:rPr>
        <w:t>outOfOrderDelivery</w:t>
      </w:r>
      <w:proofErr w:type="spellEnd"/>
      <w:r w:rsidRPr="00303C35">
        <w:rPr>
          <w:lang w:eastAsia="x-none"/>
        </w:rPr>
        <w:t xml:space="preserve"> and </w:t>
      </w:r>
      <w:proofErr w:type="spellStart"/>
      <w:r w:rsidRPr="00303C35">
        <w:rPr>
          <w:i/>
          <w:lang w:eastAsia="x-none"/>
        </w:rPr>
        <w:t>shortSN</w:t>
      </w:r>
      <w:proofErr w:type="spellEnd"/>
      <w:r w:rsidRPr="00303C35">
        <w:rPr>
          <w:lang w:eastAsia="x-none"/>
        </w:rPr>
        <w:t xml:space="preserve"> defined in TS 38.306 [32].</w:t>
      </w:r>
    </w:p>
    <w:p w14:paraId="2F6AFD2C" w14:textId="77777777" w:rsidR="00CB0354" w:rsidRPr="00303C35" w:rsidRDefault="00CB0354" w:rsidP="00CB0354">
      <w:pPr>
        <w:rPr>
          <w:lang w:eastAsia="x-none"/>
        </w:rPr>
      </w:pPr>
      <w:r w:rsidRPr="00303C35">
        <w:rPr>
          <w:i/>
          <w:lang w:eastAsia="x-none"/>
        </w:rPr>
        <w:t xml:space="preserve">ims-VoiceOverNR-PDCP-MCG-Bearer-r15 </w:t>
      </w:r>
      <w:r w:rsidRPr="00303C35">
        <w:rPr>
          <w:lang w:eastAsia="x-none"/>
        </w:rPr>
        <w:t>indicates whether the UE supports IMS voice over NR PDCP with only MCG RLC bearer.</w:t>
      </w:r>
    </w:p>
    <w:p w14:paraId="367F5C53" w14:textId="77777777" w:rsidR="00CB0354" w:rsidRPr="00303C35" w:rsidRDefault="00CB0354" w:rsidP="00CB0354">
      <w:pPr>
        <w:rPr>
          <w:lang w:eastAsia="x-none"/>
        </w:rPr>
      </w:pPr>
      <w:r w:rsidRPr="00303C35">
        <w:rPr>
          <w:i/>
          <w:lang w:eastAsia="x-none"/>
        </w:rPr>
        <w:t xml:space="preserve">ims-VoiceOverNR-PDCP-SCG-Bearer-r15 </w:t>
      </w:r>
      <w:r w:rsidRPr="00303C35">
        <w:rPr>
          <w:lang w:eastAsia="x-none"/>
        </w:rPr>
        <w:t>indicates whether the UE supports IMS voice over NR PDCP with only SCG RLC bearer when configured with EN-DC.</w:t>
      </w:r>
    </w:p>
    <w:p w14:paraId="4F059FBD" w14:textId="77777777" w:rsidR="00CB0354" w:rsidRPr="00303C35" w:rsidRDefault="00CB0354" w:rsidP="00CB0354">
      <w:pPr>
        <w:rPr>
          <w:lang w:eastAsia="x-none"/>
        </w:rPr>
      </w:pPr>
      <w:r w:rsidRPr="00303C35">
        <w:rPr>
          <w:i/>
          <w:lang w:eastAsia="x-none"/>
        </w:rPr>
        <w:t>ims-VoNR-PDCP-SCG-NGENDC-r15</w:t>
      </w:r>
      <w:r w:rsidRPr="00303C35">
        <w:rPr>
          <w:lang w:eastAsia="x-none"/>
        </w:rPr>
        <w:t xml:space="preserve"> i</w:t>
      </w:r>
      <w:r w:rsidRPr="00303C35">
        <w:t>ndicates whether the UE supports IMS voice over NR PDCP with only SCG RLC bearer when configured with NGEN-DC</w:t>
      </w:r>
      <w:r w:rsidRPr="00303C35">
        <w:rPr>
          <w:lang w:eastAsia="x-none"/>
        </w:rPr>
        <w:t>.</w:t>
      </w:r>
    </w:p>
    <w:p w14:paraId="677E1DC6" w14:textId="335A1C19" w:rsidR="00CB0354" w:rsidRPr="002C4862" w:rsidRDefault="00CB0354" w:rsidP="002C4862">
      <w:pPr>
        <w:pStyle w:val="NO"/>
        <w:overflowPunct w:val="0"/>
        <w:autoSpaceDE w:val="0"/>
        <w:autoSpaceDN w:val="0"/>
        <w:adjustRightInd w:val="0"/>
        <w:textAlignment w:val="baseline"/>
        <w:rPr>
          <w:rFonts w:eastAsia="Times New Roman"/>
          <w:lang w:eastAsia="ja-JP"/>
        </w:rPr>
      </w:pPr>
      <w:r w:rsidRPr="00C144C7">
        <w:rPr>
          <w:rFonts w:eastAsia="Times New Roman"/>
          <w:lang w:eastAsia="ja-JP"/>
        </w:rPr>
        <w:t>NOTE:</w:t>
      </w:r>
      <w:r w:rsidRPr="00C144C7">
        <w:rPr>
          <w:rFonts w:eastAsia="Times New Roman"/>
          <w:lang w:eastAsia="ja-JP"/>
        </w:rPr>
        <w:tab/>
        <w:t>In this release of specification, IMS voice over split bearer is not supported for (NG)EN-DC.</w:t>
      </w:r>
    </w:p>
    <w:p w14:paraId="6C492D56" w14:textId="77777777" w:rsidR="00CB0354" w:rsidRPr="00CB2543" w:rsidRDefault="00CB0354" w:rsidP="00CB0354">
      <w:pPr>
        <w:pStyle w:val="Heading4"/>
        <w:overflowPunct w:val="0"/>
        <w:autoSpaceDE w:val="0"/>
        <w:autoSpaceDN w:val="0"/>
        <w:adjustRightInd w:val="0"/>
        <w:textAlignment w:val="baseline"/>
        <w:rPr>
          <w:rFonts w:eastAsia="Times New Roman"/>
          <w:b/>
          <w:bCs/>
          <w:lang w:eastAsia="zh-CN"/>
        </w:rPr>
      </w:pPr>
      <w:bookmarkStart w:id="7" w:name="_Toc29241605"/>
      <w:bookmarkStart w:id="8" w:name="_Toc37153074"/>
      <w:bookmarkStart w:id="9" w:name="_Toc46522865"/>
      <w:bookmarkStart w:id="10" w:name="_Toc60784557"/>
      <w:r w:rsidRPr="00CB2543">
        <w:rPr>
          <w:rFonts w:eastAsia="Times New Roman"/>
          <w:lang w:eastAsia="zh-CN"/>
        </w:rPr>
        <w:t>4.3.34.13</w:t>
      </w:r>
      <w:r w:rsidRPr="00CB2543">
        <w:rPr>
          <w:rFonts w:eastAsia="Times New Roman"/>
          <w:lang w:eastAsia="zh-CN"/>
        </w:rPr>
        <w:tab/>
      </w:r>
      <w:r w:rsidRPr="00CB2543">
        <w:rPr>
          <w:rFonts w:eastAsia="Times New Roman"/>
          <w:i/>
          <w:iCs/>
          <w:lang w:eastAsia="zh-CN"/>
        </w:rPr>
        <w:t>ims-VoiceOverNR-FR1-r15</w:t>
      </w:r>
      <w:bookmarkEnd w:id="7"/>
      <w:bookmarkEnd w:id="8"/>
      <w:bookmarkEnd w:id="9"/>
      <w:bookmarkEnd w:id="10"/>
    </w:p>
    <w:p w14:paraId="4E5D3879" w14:textId="77777777" w:rsidR="00CB0354" w:rsidRPr="00303C35" w:rsidRDefault="00CB0354" w:rsidP="00CB0354">
      <w:pPr>
        <w:rPr>
          <w:lang w:eastAsia="zh-CN"/>
        </w:rPr>
      </w:pPr>
      <w:r w:rsidRPr="00303C35">
        <w:rPr>
          <w:lang w:eastAsia="zh-CN"/>
        </w:rPr>
        <w:t>This field indicates whether the UE supports IMS voice over NR FR1.</w:t>
      </w:r>
    </w:p>
    <w:p w14:paraId="694C5A16" w14:textId="77777777" w:rsidR="00CB0354" w:rsidRPr="00CB2543" w:rsidRDefault="00CB0354" w:rsidP="00CB0354">
      <w:pPr>
        <w:pStyle w:val="Heading4"/>
        <w:overflowPunct w:val="0"/>
        <w:autoSpaceDE w:val="0"/>
        <w:autoSpaceDN w:val="0"/>
        <w:adjustRightInd w:val="0"/>
        <w:textAlignment w:val="baseline"/>
        <w:rPr>
          <w:rFonts w:eastAsia="Times New Roman"/>
          <w:b/>
          <w:bCs/>
          <w:lang w:eastAsia="zh-CN"/>
        </w:rPr>
      </w:pPr>
      <w:bookmarkStart w:id="11" w:name="_Toc29241606"/>
      <w:bookmarkStart w:id="12" w:name="_Toc37153075"/>
      <w:bookmarkStart w:id="13" w:name="_Toc46522866"/>
      <w:bookmarkStart w:id="14" w:name="_Toc60784558"/>
      <w:r w:rsidRPr="00CB2543">
        <w:rPr>
          <w:rFonts w:eastAsia="Times New Roman"/>
          <w:lang w:eastAsia="zh-CN"/>
        </w:rPr>
        <w:t>4.3.34.14</w:t>
      </w:r>
      <w:r w:rsidRPr="00CB2543">
        <w:rPr>
          <w:rFonts w:eastAsia="Times New Roman"/>
          <w:lang w:eastAsia="zh-CN"/>
        </w:rPr>
        <w:tab/>
      </w:r>
      <w:r w:rsidRPr="00CB2543">
        <w:rPr>
          <w:rFonts w:eastAsia="Times New Roman"/>
          <w:i/>
          <w:iCs/>
          <w:lang w:eastAsia="zh-CN"/>
        </w:rPr>
        <w:t>ims-VoiceOverNR-FR2-r15</w:t>
      </w:r>
      <w:bookmarkEnd w:id="11"/>
      <w:bookmarkEnd w:id="12"/>
      <w:bookmarkEnd w:id="13"/>
      <w:bookmarkEnd w:id="14"/>
    </w:p>
    <w:p w14:paraId="0CEEB2DD" w14:textId="353E5546" w:rsidR="00CB0354" w:rsidRDefault="00CB0354" w:rsidP="00CB0354">
      <w:pPr>
        <w:rPr>
          <w:lang w:eastAsia="zh-CN"/>
        </w:rPr>
      </w:pPr>
      <w:r w:rsidRPr="00303C35">
        <w:rPr>
          <w:lang w:eastAsia="zh-CN"/>
        </w:rPr>
        <w:t>This field indicates whether the UE supports IMS voice over NR FR2.</w:t>
      </w:r>
    </w:p>
    <w:p w14:paraId="3C508F9E" w14:textId="77777777" w:rsidR="00CB0354" w:rsidRPr="00CB2543" w:rsidRDefault="00CB0354" w:rsidP="00CB0354">
      <w:pPr>
        <w:pStyle w:val="Heading4"/>
        <w:overflowPunct w:val="0"/>
        <w:autoSpaceDE w:val="0"/>
        <w:autoSpaceDN w:val="0"/>
        <w:adjustRightInd w:val="0"/>
        <w:textAlignment w:val="baseline"/>
        <w:rPr>
          <w:rFonts w:eastAsia="Times New Roman"/>
          <w:b/>
          <w:bCs/>
          <w:lang w:eastAsia="zh-CN"/>
        </w:rPr>
      </w:pPr>
      <w:bookmarkStart w:id="15" w:name="_Toc29241619"/>
      <w:bookmarkStart w:id="16" w:name="_Toc37153088"/>
      <w:bookmarkStart w:id="17" w:name="_Toc46522879"/>
      <w:bookmarkStart w:id="18" w:name="_Toc60784571"/>
      <w:r w:rsidRPr="00CB2543">
        <w:rPr>
          <w:rFonts w:eastAsia="Times New Roman"/>
          <w:lang w:eastAsia="zh-CN"/>
        </w:rPr>
        <w:t>4.3.36.6</w:t>
      </w:r>
      <w:r w:rsidRPr="00CB2543">
        <w:rPr>
          <w:rFonts w:eastAsia="Times New Roman"/>
          <w:lang w:eastAsia="zh-CN"/>
        </w:rPr>
        <w:tab/>
      </w:r>
      <w:r w:rsidRPr="00CB2543">
        <w:rPr>
          <w:rFonts w:eastAsia="Times New Roman"/>
          <w:i/>
          <w:iCs/>
          <w:lang w:eastAsia="zh-CN"/>
        </w:rPr>
        <w:t>IMS-VoiceOverMCG-BearerEUTRA-5GC-r15</w:t>
      </w:r>
      <w:bookmarkEnd w:id="15"/>
      <w:bookmarkEnd w:id="16"/>
      <w:bookmarkEnd w:id="17"/>
      <w:bookmarkEnd w:id="18"/>
    </w:p>
    <w:p w14:paraId="063F4368" w14:textId="4F583CE3" w:rsidR="00F831D3" w:rsidRPr="00B41179" w:rsidRDefault="00CB0354" w:rsidP="00F831D3">
      <w:pPr>
        <w:rPr>
          <w:lang w:eastAsia="zh-CN"/>
        </w:rPr>
      </w:pPr>
      <w:r w:rsidRPr="00303C35">
        <w:rPr>
          <w:lang w:eastAsia="zh-CN"/>
        </w:rPr>
        <w:t xml:space="preserve">This field indicates whether the UE supports IMS voice over NR PDCP for MCG bearer for E-UTRA/5GC. It is mandated to the IMS voice capable UE if the UE supports </w:t>
      </w:r>
      <w:r w:rsidRPr="00303C35">
        <w:rPr>
          <w:i/>
          <w:lang w:eastAsia="zh-CN"/>
        </w:rPr>
        <w:t>eutra-5GC-r15</w:t>
      </w:r>
      <w:r w:rsidRPr="00303C35">
        <w:rPr>
          <w:lang w:eastAsia="zh-CN"/>
        </w:rPr>
        <w:t>.</w:t>
      </w:r>
    </w:p>
    <w:p w14:paraId="5E3EE69E" w14:textId="57A5C2B4" w:rsidR="00CB0354" w:rsidRDefault="00CB0354" w:rsidP="00CB0354">
      <w:pPr>
        <w:pStyle w:val="Heading1"/>
        <w:overflowPunct w:val="0"/>
        <w:autoSpaceDE w:val="0"/>
        <w:autoSpaceDN w:val="0"/>
        <w:adjustRightInd w:val="0"/>
        <w:ind w:left="0" w:firstLine="0"/>
        <w:textAlignment w:val="baseline"/>
        <w:rPr>
          <w:rFonts w:cs="Arial"/>
          <w:szCs w:val="36"/>
          <w:lang w:val="en-US" w:eastAsia="zh-TW"/>
        </w:rPr>
      </w:pPr>
      <w:r>
        <w:rPr>
          <w:rFonts w:cs="Arial"/>
          <w:szCs w:val="36"/>
          <w:lang w:val="en-US" w:eastAsia="zh-TW"/>
        </w:rPr>
        <w:t>Annex 2: IMS voice capabilities in 38.306 v15.13.0</w:t>
      </w:r>
    </w:p>
    <w:p w14:paraId="2C7A56BF" w14:textId="77777777" w:rsidR="00CB0354" w:rsidRPr="00A96039" w:rsidRDefault="00CB0354" w:rsidP="00CB0354">
      <w:pPr>
        <w:pStyle w:val="Heading3"/>
        <w:overflowPunct w:val="0"/>
        <w:autoSpaceDE w:val="0"/>
        <w:autoSpaceDN w:val="0"/>
        <w:adjustRightInd w:val="0"/>
        <w:textAlignment w:val="baseline"/>
        <w:rPr>
          <w:rFonts w:eastAsia="Times New Roman"/>
          <w:b/>
          <w:bCs/>
          <w:lang w:eastAsia="ja-JP"/>
        </w:rPr>
      </w:pPr>
      <w:bookmarkStart w:id="19" w:name="_Toc12750911"/>
      <w:bookmarkStart w:id="20" w:name="_Toc29382276"/>
      <w:bookmarkStart w:id="21" w:name="_Toc37093393"/>
      <w:bookmarkStart w:id="22" w:name="_Toc46509457"/>
      <w:bookmarkStart w:id="23" w:name="_Toc52569488"/>
      <w:bookmarkStart w:id="24" w:name="_Toc60789342"/>
      <w:r w:rsidRPr="00A96039">
        <w:rPr>
          <w:rFonts w:eastAsia="Times New Roman"/>
          <w:lang w:eastAsia="ja-JP"/>
        </w:rPr>
        <w:t>4.2.13</w:t>
      </w:r>
      <w:r w:rsidRPr="00A96039">
        <w:rPr>
          <w:rFonts w:eastAsia="Times New Roman"/>
          <w:lang w:eastAsia="ja-JP"/>
        </w:rPr>
        <w:tab/>
        <w:t>IMS Parameters</w:t>
      </w:r>
      <w:bookmarkEnd w:id="19"/>
      <w:bookmarkEnd w:id="20"/>
      <w:bookmarkEnd w:id="21"/>
      <w:bookmarkEnd w:id="22"/>
      <w:bookmarkEnd w:id="23"/>
      <w:bookmarkEnd w:id="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CB0354" w:rsidRPr="001E6D18" w14:paraId="268368C5" w14:textId="77777777" w:rsidTr="00C337CC">
        <w:trPr>
          <w:cantSplit/>
          <w:tblHeader/>
        </w:trPr>
        <w:tc>
          <w:tcPr>
            <w:tcW w:w="7110" w:type="dxa"/>
          </w:tcPr>
          <w:p w14:paraId="6C5EA04C" w14:textId="77777777" w:rsidR="00CB0354" w:rsidRPr="001E6D18" w:rsidRDefault="00CB0354" w:rsidP="00C337CC">
            <w:pPr>
              <w:pStyle w:val="TAH"/>
            </w:pPr>
            <w:r w:rsidRPr="001E6D18">
              <w:t>Definitions for parameters</w:t>
            </w:r>
          </w:p>
        </w:tc>
        <w:tc>
          <w:tcPr>
            <w:tcW w:w="516" w:type="dxa"/>
          </w:tcPr>
          <w:p w14:paraId="05386552" w14:textId="77777777" w:rsidR="00CB0354" w:rsidRPr="001E6D18" w:rsidRDefault="00CB0354" w:rsidP="00C337CC">
            <w:pPr>
              <w:pStyle w:val="TAH"/>
            </w:pPr>
            <w:r w:rsidRPr="001E6D18">
              <w:t>Per</w:t>
            </w:r>
          </w:p>
        </w:tc>
        <w:tc>
          <w:tcPr>
            <w:tcW w:w="567" w:type="dxa"/>
          </w:tcPr>
          <w:p w14:paraId="5F93A8DE" w14:textId="77777777" w:rsidR="00CB0354" w:rsidRPr="001E6D18" w:rsidRDefault="00CB0354" w:rsidP="00C337CC">
            <w:pPr>
              <w:pStyle w:val="TAH"/>
            </w:pPr>
            <w:r w:rsidRPr="001E6D18">
              <w:t>M</w:t>
            </w:r>
          </w:p>
        </w:tc>
        <w:tc>
          <w:tcPr>
            <w:tcW w:w="807" w:type="dxa"/>
          </w:tcPr>
          <w:p w14:paraId="3EC241B0" w14:textId="77777777" w:rsidR="00CB0354" w:rsidRPr="001E6D18" w:rsidRDefault="00CB0354" w:rsidP="00C337CC">
            <w:pPr>
              <w:pStyle w:val="TAH"/>
            </w:pPr>
            <w:r w:rsidRPr="001E6D18">
              <w:t>FDD-TDD</w:t>
            </w:r>
          </w:p>
          <w:p w14:paraId="3D5ECC23" w14:textId="77777777" w:rsidR="00CB0354" w:rsidRPr="001E6D18" w:rsidRDefault="00CB0354" w:rsidP="00C337CC">
            <w:pPr>
              <w:pStyle w:val="TAH"/>
            </w:pPr>
            <w:r w:rsidRPr="001E6D18">
              <w:t>DIFF</w:t>
            </w:r>
          </w:p>
        </w:tc>
        <w:tc>
          <w:tcPr>
            <w:tcW w:w="630" w:type="dxa"/>
          </w:tcPr>
          <w:p w14:paraId="78CA3453" w14:textId="77777777" w:rsidR="00CB0354" w:rsidRPr="001E6D18" w:rsidRDefault="00CB0354" w:rsidP="00C337CC">
            <w:pPr>
              <w:pStyle w:val="TAH"/>
            </w:pPr>
            <w:r w:rsidRPr="001E6D18">
              <w:t>FR1-FR2</w:t>
            </w:r>
          </w:p>
          <w:p w14:paraId="00465DA6" w14:textId="77777777" w:rsidR="00CB0354" w:rsidRPr="001E6D18" w:rsidRDefault="00CB0354" w:rsidP="00C337CC">
            <w:pPr>
              <w:pStyle w:val="TAH"/>
            </w:pPr>
            <w:r w:rsidRPr="001E6D18">
              <w:t>DIFF</w:t>
            </w:r>
          </w:p>
        </w:tc>
      </w:tr>
      <w:tr w:rsidR="00CB0354" w:rsidRPr="001E6D18" w14:paraId="2ED6DA8D" w14:textId="77777777" w:rsidTr="00C337CC">
        <w:trPr>
          <w:cantSplit/>
          <w:tblHeader/>
        </w:trPr>
        <w:tc>
          <w:tcPr>
            <w:tcW w:w="7110" w:type="dxa"/>
          </w:tcPr>
          <w:p w14:paraId="1A5721A4" w14:textId="77777777" w:rsidR="00CB0354" w:rsidRPr="001E6D18" w:rsidRDefault="00CB0354" w:rsidP="00C337CC">
            <w:pPr>
              <w:pStyle w:val="TAL"/>
              <w:rPr>
                <w:b/>
                <w:i/>
              </w:rPr>
            </w:pPr>
            <w:r w:rsidRPr="001E6D18">
              <w:rPr>
                <w:b/>
                <w:i/>
              </w:rPr>
              <w:t>voiceOverEUTRA-5GC</w:t>
            </w:r>
          </w:p>
          <w:p w14:paraId="1BB24ACD" w14:textId="77777777" w:rsidR="00CB0354" w:rsidRPr="00A93715" w:rsidRDefault="00CB0354" w:rsidP="00C337CC">
            <w:pPr>
              <w:pStyle w:val="TAL"/>
            </w:pPr>
            <w:r w:rsidRPr="001E6D18">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21EC531F" w14:textId="77777777" w:rsidR="00CB0354" w:rsidRPr="001E6D18" w:rsidRDefault="00CB0354" w:rsidP="00C337CC">
            <w:pPr>
              <w:pStyle w:val="TAL"/>
              <w:jc w:val="center"/>
            </w:pPr>
            <w:r w:rsidRPr="001E6D18">
              <w:rPr>
                <w:bCs/>
                <w:iCs/>
              </w:rPr>
              <w:t>UE</w:t>
            </w:r>
          </w:p>
        </w:tc>
        <w:tc>
          <w:tcPr>
            <w:tcW w:w="567" w:type="dxa"/>
          </w:tcPr>
          <w:p w14:paraId="023D8C08" w14:textId="77777777" w:rsidR="00CB0354" w:rsidRPr="001E6D18" w:rsidRDefault="00CB0354" w:rsidP="00C337CC">
            <w:pPr>
              <w:pStyle w:val="TAL"/>
              <w:jc w:val="center"/>
            </w:pPr>
            <w:r w:rsidRPr="001E6D18">
              <w:rPr>
                <w:bCs/>
                <w:iCs/>
              </w:rPr>
              <w:t>No</w:t>
            </w:r>
          </w:p>
        </w:tc>
        <w:tc>
          <w:tcPr>
            <w:tcW w:w="807" w:type="dxa"/>
          </w:tcPr>
          <w:p w14:paraId="0E31B220" w14:textId="77777777" w:rsidR="00CB0354" w:rsidRPr="001E6D18" w:rsidRDefault="00CB0354" w:rsidP="00C337CC">
            <w:pPr>
              <w:pStyle w:val="TAL"/>
              <w:jc w:val="center"/>
            </w:pPr>
            <w:r w:rsidRPr="001E6D18">
              <w:rPr>
                <w:bCs/>
                <w:iCs/>
              </w:rPr>
              <w:t>No</w:t>
            </w:r>
          </w:p>
        </w:tc>
        <w:tc>
          <w:tcPr>
            <w:tcW w:w="630" w:type="dxa"/>
          </w:tcPr>
          <w:p w14:paraId="238B3757" w14:textId="77777777" w:rsidR="00CB0354" w:rsidRPr="001E6D18" w:rsidRDefault="00CB0354" w:rsidP="00C337CC">
            <w:pPr>
              <w:pStyle w:val="TAL"/>
              <w:jc w:val="center"/>
            </w:pPr>
            <w:r w:rsidRPr="001E6D18">
              <w:rPr>
                <w:bCs/>
                <w:iCs/>
              </w:rPr>
              <w:t>No</w:t>
            </w:r>
          </w:p>
        </w:tc>
      </w:tr>
      <w:tr w:rsidR="00CB0354" w:rsidRPr="001E6D18" w14:paraId="3C067AD5" w14:textId="77777777" w:rsidTr="00C337CC">
        <w:trPr>
          <w:cantSplit/>
          <w:tblHeader/>
        </w:trPr>
        <w:tc>
          <w:tcPr>
            <w:tcW w:w="7110" w:type="dxa"/>
          </w:tcPr>
          <w:p w14:paraId="038B13D1" w14:textId="77777777" w:rsidR="00CB0354" w:rsidRPr="001E6D18" w:rsidRDefault="00CB0354" w:rsidP="00C337CC">
            <w:pPr>
              <w:pStyle w:val="TAL"/>
              <w:rPr>
                <w:b/>
                <w:i/>
              </w:rPr>
            </w:pPr>
            <w:proofErr w:type="spellStart"/>
            <w:r w:rsidRPr="001E6D18">
              <w:rPr>
                <w:b/>
                <w:i/>
              </w:rPr>
              <w:t>voiceOverNR</w:t>
            </w:r>
            <w:proofErr w:type="spellEnd"/>
          </w:p>
          <w:p w14:paraId="0983DC12" w14:textId="77777777" w:rsidR="00CB0354" w:rsidRPr="001E6D18" w:rsidRDefault="00CB0354" w:rsidP="00C337CC">
            <w:pPr>
              <w:pStyle w:val="TAL"/>
            </w:pPr>
            <w:r w:rsidRPr="001E6D18">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p>
        </w:tc>
        <w:tc>
          <w:tcPr>
            <w:tcW w:w="516" w:type="dxa"/>
          </w:tcPr>
          <w:p w14:paraId="229E5949" w14:textId="77777777" w:rsidR="00CB0354" w:rsidRPr="001E6D18" w:rsidRDefault="00CB0354" w:rsidP="00C337CC">
            <w:pPr>
              <w:pStyle w:val="TAL"/>
              <w:jc w:val="center"/>
            </w:pPr>
            <w:r w:rsidRPr="001E6D18">
              <w:rPr>
                <w:bCs/>
                <w:iCs/>
              </w:rPr>
              <w:t>UE</w:t>
            </w:r>
          </w:p>
        </w:tc>
        <w:tc>
          <w:tcPr>
            <w:tcW w:w="567" w:type="dxa"/>
          </w:tcPr>
          <w:p w14:paraId="2FD40895" w14:textId="77777777" w:rsidR="00CB0354" w:rsidRPr="001E6D18" w:rsidRDefault="00CB0354" w:rsidP="00C337CC">
            <w:pPr>
              <w:pStyle w:val="TAL"/>
              <w:jc w:val="center"/>
            </w:pPr>
            <w:r w:rsidRPr="001E6D18">
              <w:rPr>
                <w:bCs/>
                <w:iCs/>
              </w:rPr>
              <w:t>No</w:t>
            </w:r>
          </w:p>
        </w:tc>
        <w:tc>
          <w:tcPr>
            <w:tcW w:w="807" w:type="dxa"/>
          </w:tcPr>
          <w:p w14:paraId="745A0568" w14:textId="77777777" w:rsidR="00CB0354" w:rsidRPr="001E6D18" w:rsidRDefault="00CB0354" w:rsidP="00C337CC">
            <w:pPr>
              <w:pStyle w:val="TAL"/>
              <w:jc w:val="center"/>
            </w:pPr>
            <w:r w:rsidRPr="001E6D18">
              <w:rPr>
                <w:bCs/>
                <w:iCs/>
              </w:rPr>
              <w:t>No</w:t>
            </w:r>
          </w:p>
        </w:tc>
        <w:tc>
          <w:tcPr>
            <w:tcW w:w="630" w:type="dxa"/>
          </w:tcPr>
          <w:p w14:paraId="3C8E5959" w14:textId="77777777" w:rsidR="00CB0354" w:rsidRPr="001E6D18" w:rsidRDefault="00CB0354" w:rsidP="00C337CC">
            <w:pPr>
              <w:pStyle w:val="TAL"/>
              <w:jc w:val="center"/>
            </w:pPr>
            <w:r w:rsidRPr="001E6D18">
              <w:rPr>
                <w:bCs/>
                <w:iCs/>
              </w:rPr>
              <w:t>Yes</w:t>
            </w:r>
          </w:p>
        </w:tc>
      </w:tr>
      <w:tr w:rsidR="00CB0354" w:rsidRPr="001E6D18" w14:paraId="751E76A0" w14:textId="77777777" w:rsidTr="00C337CC">
        <w:trPr>
          <w:cantSplit/>
          <w:tblHeader/>
        </w:trPr>
        <w:tc>
          <w:tcPr>
            <w:tcW w:w="7110" w:type="dxa"/>
          </w:tcPr>
          <w:p w14:paraId="5FA30C80" w14:textId="77777777" w:rsidR="00CB0354" w:rsidRPr="001E6D18" w:rsidRDefault="00CB0354" w:rsidP="00C337CC">
            <w:pPr>
              <w:pStyle w:val="TAL"/>
              <w:rPr>
                <w:b/>
                <w:i/>
              </w:rPr>
            </w:pPr>
            <w:r w:rsidRPr="001E6D18">
              <w:rPr>
                <w:b/>
                <w:i/>
              </w:rPr>
              <w:t>voiceOverSCG-BearerEUTRA-5GC</w:t>
            </w:r>
          </w:p>
          <w:p w14:paraId="0D238383" w14:textId="77777777" w:rsidR="00CB0354" w:rsidRPr="001E6D18" w:rsidRDefault="00CB0354" w:rsidP="00C337CC">
            <w:pPr>
              <w:pStyle w:val="TAL"/>
            </w:pPr>
            <w:r w:rsidRPr="001E6D18">
              <w:t>Indicates whether the UE supports IMS voice over SCG bearer of NE-DC.</w:t>
            </w:r>
          </w:p>
        </w:tc>
        <w:tc>
          <w:tcPr>
            <w:tcW w:w="516" w:type="dxa"/>
          </w:tcPr>
          <w:p w14:paraId="2678F97B" w14:textId="77777777" w:rsidR="00CB0354" w:rsidRPr="001E6D18" w:rsidRDefault="00CB0354" w:rsidP="00C337CC">
            <w:pPr>
              <w:pStyle w:val="TAL"/>
              <w:jc w:val="center"/>
              <w:rPr>
                <w:bCs/>
                <w:iCs/>
              </w:rPr>
            </w:pPr>
            <w:r w:rsidRPr="001E6D18">
              <w:rPr>
                <w:bCs/>
                <w:iCs/>
              </w:rPr>
              <w:t>UE</w:t>
            </w:r>
          </w:p>
        </w:tc>
        <w:tc>
          <w:tcPr>
            <w:tcW w:w="567" w:type="dxa"/>
          </w:tcPr>
          <w:p w14:paraId="0A07A2B4" w14:textId="77777777" w:rsidR="00CB0354" w:rsidRPr="001E6D18" w:rsidRDefault="00CB0354" w:rsidP="00C337CC">
            <w:pPr>
              <w:pStyle w:val="TAL"/>
              <w:jc w:val="center"/>
              <w:rPr>
                <w:bCs/>
                <w:iCs/>
              </w:rPr>
            </w:pPr>
            <w:r w:rsidRPr="001E6D18">
              <w:rPr>
                <w:bCs/>
                <w:iCs/>
              </w:rPr>
              <w:t>No</w:t>
            </w:r>
          </w:p>
        </w:tc>
        <w:tc>
          <w:tcPr>
            <w:tcW w:w="807" w:type="dxa"/>
          </w:tcPr>
          <w:p w14:paraId="61F97DA6" w14:textId="77777777" w:rsidR="00CB0354" w:rsidRPr="001E6D18" w:rsidRDefault="00CB0354" w:rsidP="00C337CC">
            <w:pPr>
              <w:pStyle w:val="TAL"/>
              <w:jc w:val="center"/>
              <w:rPr>
                <w:bCs/>
                <w:iCs/>
              </w:rPr>
            </w:pPr>
            <w:r w:rsidRPr="001E6D18">
              <w:rPr>
                <w:bCs/>
                <w:iCs/>
              </w:rPr>
              <w:t>No</w:t>
            </w:r>
          </w:p>
        </w:tc>
        <w:tc>
          <w:tcPr>
            <w:tcW w:w="630" w:type="dxa"/>
          </w:tcPr>
          <w:p w14:paraId="3B56343A" w14:textId="77777777" w:rsidR="00CB0354" w:rsidRPr="001E6D18" w:rsidRDefault="00CB0354" w:rsidP="00C337CC">
            <w:pPr>
              <w:pStyle w:val="TAL"/>
              <w:jc w:val="center"/>
              <w:rPr>
                <w:bCs/>
                <w:iCs/>
              </w:rPr>
            </w:pPr>
            <w:r w:rsidRPr="001E6D18">
              <w:rPr>
                <w:bCs/>
                <w:iCs/>
              </w:rPr>
              <w:t>N/A</w:t>
            </w:r>
          </w:p>
        </w:tc>
      </w:tr>
    </w:tbl>
    <w:p w14:paraId="4409922C" w14:textId="77777777" w:rsidR="00760D97" w:rsidRPr="00CB0354" w:rsidRDefault="00760D97" w:rsidP="00760D97">
      <w:pPr>
        <w:rPr>
          <w:lang w:val="en-US" w:eastAsia="zh-TW"/>
        </w:rPr>
      </w:pPr>
    </w:p>
    <w:p w14:paraId="3E396DF6" w14:textId="77777777" w:rsidR="00760D97" w:rsidRPr="001D729F" w:rsidRDefault="00760D97" w:rsidP="00744219">
      <w:pPr>
        <w:rPr>
          <w:sz w:val="22"/>
          <w:szCs w:val="22"/>
          <w:lang w:val="en-US" w:eastAsia="zh-TW"/>
        </w:rPr>
      </w:pPr>
    </w:p>
    <w:sectPr w:rsidR="00760D97" w:rsidRPr="001D729F">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08A23" w14:textId="77777777" w:rsidR="0004433D" w:rsidRDefault="0004433D">
      <w:r>
        <w:separator/>
      </w:r>
    </w:p>
  </w:endnote>
  <w:endnote w:type="continuationSeparator" w:id="0">
    <w:p w14:paraId="4610DE79" w14:textId="77777777" w:rsidR="0004433D" w:rsidRDefault="00044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default"/>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9AF27A" w14:textId="77777777" w:rsidR="0004433D" w:rsidRDefault="0004433D">
      <w:r>
        <w:separator/>
      </w:r>
    </w:p>
  </w:footnote>
  <w:footnote w:type="continuationSeparator" w:id="0">
    <w:p w14:paraId="2F4A4C5C" w14:textId="77777777" w:rsidR="0004433D" w:rsidRDefault="00044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E3210"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073C1"/>
    <w:multiLevelType w:val="hybridMultilevel"/>
    <w:tmpl w:val="15F4B000"/>
    <w:lvl w:ilvl="0" w:tplc="A6B2735C">
      <w:start w:val="2017"/>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5C47E4"/>
    <w:multiLevelType w:val="hybridMultilevel"/>
    <w:tmpl w:val="BB2AB786"/>
    <w:lvl w:ilvl="0" w:tplc="683882F6">
      <w:start w:val="2"/>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732382F"/>
    <w:multiLevelType w:val="hybridMultilevel"/>
    <w:tmpl w:val="1CDA1DDC"/>
    <w:lvl w:ilvl="0" w:tplc="48E04B46">
      <w:numFmt w:val="bullet"/>
      <w:lvlText w:val="-"/>
      <w:lvlJc w:val="left"/>
      <w:pPr>
        <w:ind w:left="360" w:hanging="360"/>
      </w:pPr>
      <w:rPr>
        <w:rFonts w:ascii="Times New Roman" w:eastAsia="PMingLiU"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521D5B91"/>
    <w:multiLevelType w:val="multilevel"/>
    <w:tmpl w:val="CBF8A190"/>
    <w:lvl w:ilvl="0">
      <w:start w:val="1"/>
      <w:numFmt w:val="decimal"/>
      <w:lvlText w:val="%1."/>
      <w:lvlJc w:val="left"/>
      <w:pPr>
        <w:ind w:left="1282" w:hanging="1140"/>
      </w:pPr>
      <w:rPr>
        <w:rFonts w:hint="default"/>
        <w:lang w:val="en-GB"/>
      </w:rPr>
    </w:lvl>
    <w:lvl w:ilvl="1">
      <w:start w:val="2"/>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5" w15:restartNumberingAfterBreak="0">
    <w:nsid w:val="76A26D34"/>
    <w:multiLevelType w:val="hybridMultilevel"/>
    <w:tmpl w:val="8C5E7000"/>
    <w:lvl w:ilvl="0" w:tplc="E1168E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792D75A4"/>
    <w:multiLevelType w:val="hybridMultilevel"/>
    <w:tmpl w:val="D91CBBB8"/>
    <w:lvl w:ilvl="0" w:tplc="A6B2735C">
      <w:start w:val="2017"/>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5"/>
  </w:num>
  <w:num w:numId="4">
    <w:abstractNumId w:val="3"/>
  </w:num>
  <w:num w:numId="5">
    <w:abstractNumId w:val="2"/>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CC8"/>
    <w:rsid w:val="0000117F"/>
    <w:rsid w:val="00001A7D"/>
    <w:rsid w:val="00004559"/>
    <w:rsid w:val="000049D0"/>
    <w:rsid w:val="000056AE"/>
    <w:rsid w:val="000104C4"/>
    <w:rsid w:val="00014BB1"/>
    <w:rsid w:val="00016F64"/>
    <w:rsid w:val="000179D7"/>
    <w:rsid w:val="00022E4A"/>
    <w:rsid w:val="00023649"/>
    <w:rsid w:val="00023B2D"/>
    <w:rsid w:val="00031EBA"/>
    <w:rsid w:val="00036997"/>
    <w:rsid w:val="00036C32"/>
    <w:rsid w:val="000408E3"/>
    <w:rsid w:val="0004433D"/>
    <w:rsid w:val="00047BA3"/>
    <w:rsid w:val="00057139"/>
    <w:rsid w:val="00057A61"/>
    <w:rsid w:val="000607C2"/>
    <w:rsid w:val="00063FA6"/>
    <w:rsid w:val="00064BE7"/>
    <w:rsid w:val="00067B1B"/>
    <w:rsid w:val="00067C39"/>
    <w:rsid w:val="00070530"/>
    <w:rsid w:val="00071121"/>
    <w:rsid w:val="000774B6"/>
    <w:rsid w:val="00086B4C"/>
    <w:rsid w:val="00090132"/>
    <w:rsid w:val="000907B4"/>
    <w:rsid w:val="000925F8"/>
    <w:rsid w:val="00097186"/>
    <w:rsid w:val="000A096B"/>
    <w:rsid w:val="000A1264"/>
    <w:rsid w:val="000A20C0"/>
    <w:rsid w:val="000A56AA"/>
    <w:rsid w:val="000A6394"/>
    <w:rsid w:val="000A6626"/>
    <w:rsid w:val="000B0BB2"/>
    <w:rsid w:val="000B31E5"/>
    <w:rsid w:val="000B5C7D"/>
    <w:rsid w:val="000B72AE"/>
    <w:rsid w:val="000C038A"/>
    <w:rsid w:val="000C6598"/>
    <w:rsid w:val="000C666D"/>
    <w:rsid w:val="000C7722"/>
    <w:rsid w:val="000D027F"/>
    <w:rsid w:val="000D0C76"/>
    <w:rsid w:val="000D1321"/>
    <w:rsid w:val="000D1866"/>
    <w:rsid w:val="000D3F69"/>
    <w:rsid w:val="000D4E57"/>
    <w:rsid w:val="000D56CB"/>
    <w:rsid w:val="000D658E"/>
    <w:rsid w:val="000D7E0D"/>
    <w:rsid w:val="000E26A4"/>
    <w:rsid w:val="000E353A"/>
    <w:rsid w:val="000F02A0"/>
    <w:rsid w:val="000F0F4A"/>
    <w:rsid w:val="00100764"/>
    <w:rsid w:val="00100DAD"/>
    <w:rsid w:val="00101485"/>
    <w:rsid w:val="001031A2"/>
    <w:rsid w:val="00104881"/>
    <w:rsid w:val="001052F2"/>
    <w:rsid w:val="00105DDD"/>
    <w:rsid w:val="00106290"/>
    <w:rsid w:val="00107586"/>
    <w:rsid w:val="001114E0"/>
    <w:rsid w:val="001117A0"/>
    <w:rsid w:val="00121891"/>
    <w:rsid w:val="001220E7"/>
    <w:rsid w:val="00132D93"/>
    <w:rsid w:val="00141ED6"/>
    <w:rsid w:val="00142C3E"/>
    <w:rsid w:val="00144461"/>
    <w:rsid w:val="00145D43"/>
    <w:rsid w:val="00150993"/>
    <w:rsid w:val="00151200"/>
    <w:rsid w:val="0015530C"/>
    <w:rsid w:val="00155965"/>
    <w:rsid w:val="00157A86"/>
    <w:rsid w:val="001610F8"/>
    <w:rsid w:val="00164958"/>
    <w:rsid w:val="00164DB8"/>
    <w:rsid w:val="001702B7"/>
    <w:rsid w:val="00170CAD"/>
    <w:rsid w:val="00170FA8"/>
    <w:rsid w:val="00171428"/>
    <w:rsid w:val="001746EB"/>
    <w:rsid w:val="00174EAB"/>
    <w:rsid w:val="0018022E"/>
    <w:rsid w:val="0018040A"/>
    <w:rsid w:val="00181AEC"/>
    <w:rsid w:val="00187457"/>
    <w:rsid w:val="001913B9"/>
    <w:rsid w:val="00192C46"/>
    <w:rsid w:val="0019348C"/>
    <w:rsid w:val="001A7B60"/>
    <w:rsid w:val="001B4B95"/>
    <w:rsid w:val="001B4CE5"/>
    <w:rsid w:val="001B6798"/>
    <w:rsid w:val="001B7A65"/>
    <w:rsid w:val="001C428E"/>
    <w:rsid w:val="001C7B5E"/>
    <w:rsid w:val="001D1453"/>
    <w:rsid w:val="001D1B9C"/>
    <w:rsid w:val="001D5043"/>
    <w:rsid w:val="001D56AF"/>
    <w:rsid w:val="001D729F"/>
    <w:rsid w:val="001E27EB"/>
    <w:rsid w:val="001E2B11"/>
    <w:rsid w:val="001E2C10"/>
    <w:rsid w:val="001E3CD9"/>
    <w:rsid w:val="001E41F3"/>
    <w:rsid w:val="001E4642"/>
    <w:rsid w:val="001E6838"/>
    <w:rsid w:val="001F1B21"/>
    <w:rsid w:val="001F324A"/>
    <w:rsid w:val="001F4DF8"/>
    <w:rsid w:val="001F565B"/>
    <w:rsid w:val="00202386"/>
    <w:rsid w:val="00202890"/>
    <w:rsid w:val="00202DE0"/>
    <w:rsid w:val="00204ED2"/>
    <w:rsid w:val="00206CFE"/>
    <w:rsid w:val="002074E9"/>
    <w:rsid w:val="0021022F"/>
    <w:rsid w:val="002129DF"/>
    <w:rsid w:val="0021303D"/>
    <w:rsid w:val="00216D76"/>
    <w:rsid w:val="002173E3"/>
    <w:rsid w:val="002178D9"/>
    <w:rsid w:val="00217A01"/>
    <w:rsid w:val="00222C37"/>
    <w:rsid w:val="0022622B"/>
    <w:rsid w:val="002268BD"/>
    <w:rsid w:val="002275FF"/>
    <w:rsid w:val="002279D8"/>
    <w:rsid w:val="00230848"/>
    <w:rsid w:val="00231254"/>
    <w:rsid w:val="00240BC4"/>
    <w:rsid w:val="00241A5C"/>
    <w:rsid w:val="002424E1"/>
    <w:rsid w:val="00245648"/>
    <w:rsid w:val="00246E26"/>
    <w:rsid w:val="002476C0"/>
    <w:rsid w:val="00251043"/>
    <w:rsid w:val="00252146"/>
    <w:rsid w:val="002538B9"/>
    <w:rsid w:val="00253A92"/>
    <w:rsid w:val="0026004D"/>
    <w:rsid w:val="002600FE"/>
    <w:rsid w:val="0026142B"/>
    <w:rsid w:val="0026360A"/>
    <w:rsid w:val="00265344"/>
    <w:rsid w:val="00266CE6"/>
    <w:rsid w:val="00267496"/>
    <w:rsid w:val="00267A9E"/>
    <w:rsid w:val="00272F9E"/>
    <w:rsid w:val="00273F1B"/>
    <w:rsid w:val="00275D12"/>
    <w:rsid w:val="00277242"/>
    <w:rsid w:val="00280AA4"/>
    <w:rsid w:val="00284A2D"/>
    <w:rsid w:val="002860C4"/>
    <w:rsid w:val="00290392"/>
    <w:rsid w:val="00292CE4"/>
    <w:rsid w:val="00292F8B"/>
    <w:rsid w:val="002A01CC"/>
    <w:rsid w:val="002A1FCA"/>
    <w:rsid w:val="002A4518"/>
    <w:rsid w:val="002A47E7"/>
    <w:rsid w:val="002A7C9D"/>
    <w:rsid w:val="002B02C0"/>
    <w:rsid w:val="002B0C19"/>
    <w:rsid w:val="002B3E74"/>
    <w:rsid w:val="002B5741"/>
    <w:rsid w:val="002B72B1"/>
    <w:rsid w:val="002C24A6"/>
    <w:rsid w:val="002C2D99"/>
    <w:rsid w:val="002C46D6"/>
    <w:rsid w:val="002C4862"/>
    <w:rsid w:val="002D12E8"/>
    <w:rsid w:val="002E2C85"/>
    <w:rsid w:val="002E45D9"/>
    <w:rsid w:val="002E5ADE"/>
    <w:rsid w:val="002F11BE"/>
    <w:rsid w:val="002F6350"/>
    <w:rsid w:val="002F729B"/>
    <w:rsid w:val="0030241D"/>
    <w:rsid w:val="00303754"/>
    <w:rsid w:val="00305409"/>
    <w:rsid w:val="00306A7C"/>
    <w:rsid w:val="00311A8C"/>
    <w:rsid w:val="00315E7A"/>
    <w:rsid w:val="003165B0"/>
    <w:rsid w:val="00316B37"/>
    <w:rsid w:val="003202F0"/>
    <w:rsid w:val="00320A48"/>
    <w:rsid w:val="0032492B"/>
    <w:rsid w:val="00325881"/>
    <w:rsid w:val="00326725"/>
    <w:rsid w:val="00333DDF"/>
    <w:rsid w:val="0033567F"/>
    <w:rsid w:val="00336D5B"/>
    <w:rsid w:val="003403F3"/>
    <w:rsid w:val="00343D9E"/>
    <w:rsid w:val="00344B6D"/>
    <w:rsid w:val="003459FC"/>
    <w:rsid w:val="00347777"/>
    <w:rsid w:val="003504BD"/>
    <w:rsid w:val="0035171B"/>
    <w:rsid w:val="00352015"/>
    <w:rsid w:val="00352023"/>
    <w:rsid w:val="003615E2"/>
    <w:rsid w:val="00364724"/>
    <w:rsid w:val="00372C5C"/>
    <w:rsid w:val="00381196"/>
    <w:rsid w:val="00385673"/>
    <w:rsid w:val="00391663"/>
    <w:rsid w:val="00391848"/>
    <w:rsid w:val="00392CE4"/>
    <w:rsid w:val="00394A08"/>
    <w:rsid w:val="003959CE"/>
    <w:rsid w:val="003A6FDB"/>
    <w:rsid w:val="003B119A"/>
    <w:rsid w:val="003B17FD"/>
    <w:rsid w:val="003B4D15"/>
    <w:rsid w:val="003C21AC"/>
    <w:rsid w:val="003C3DAF"/>
    <w:rsid w:val="003C4840"/>
    <w:rsid w:val="003C4A37"/>
    <w:rsid w:val="003C6E36"/>
    <w:rsid w:val="003D0640"/>
    <w:rsid w:val="003D21D7"/>
    <w:rsid w:val="003D2B75"/>
    <w:rsid w:val="003D2E84"/>
    <w:rsid w:val="003D4814"/>
    <w:rsid w:val="003D68EE"/>
    <w:rsid w:val="003E05B5"/>
    <w:rsid w:val="003E1603"/>
    <w:rsid w:val="003E167D"/>
    <w:rsid w:val="003E1A36"/>
    <w:rsid w:val="003E1F50"/>
    <w:rsid w:val="003E43F1"/>
    <w:rsid w:val="003E61AC"/>
    <w:rsid w:val="003E72B8"/>
    <w:rsid w:val="003F0A62"/>
    <w:rsid w:val="003F2620"/>
    <w:rsid w:val="003F2B66"/>
    <w:rsid w:val="003F41D1"/>
    <w:rsid w:val="003F6CA8"/>
    <w:rsid w:val="004017B1"/>
    <w:rsid w:val="00402076"/>
    <w:rsid w:val="00402D91"/>
    <w:rsid w:val="00403914"/>
    <w:rsid w:val="00410EF3"/>
    <w:rsid w:val="00410FF1"/>
    <w:rsid w:val="00411B6E"/>
    <w:rsid w:val="00412504"/>
    <w:rsid w:val="004126B6"/>
    <w:rsid w:val="00413E13"/>
    <w:rsid w:val="00416D24"/>
    <w:rsid w:val="00417D71"/>
    <w:rsid w:val="004242F1"/>
    <w:rsid w:val="00424AC4"/>
    <w:rsid w:val="00424ED0"/>
    <w:rsid w:val="0042610A"/>
    <w:rsid w:val="00430F87"/>
    <w:rsid w:val="00435E7E"/>
    <w:rsid w:val="00437209"/>
    <w:rsid w:val="004420D9"/>
    <w:rsid w:val="00443687"/>
    <w:rsid w:val="004438E2"/>
    <w:rsid w:val="00444947"/>
    <w:rsid w:val="00446687"/>
    <w:rsid w:val="0045196E"/>
    <w:rsid w:val="00453CD1"/>
    <w:rsid w:val="00454C28"/>
    <w:rsid w:val="00454F91"/>
    <w:rsid w:val="0046117A"/>
    <w:rsid w:val="004614CB"/>
    <w:rsid w:val="0046197C"/>
    <w:rsid w:val="00464ADA"/>
    <w:rsid w:val="00465011"/>
    <w:rsid w:val="00465665"/>
    <w:rsid w:val="00467BAD"/>
    <w:rsid w:val="004701F9"/>
    <w:rsid w:val="00477990"/>
    <w:rsid w:val="00480EF8"/>
    <w:rsid w:val="00486F3F"/>
    <w:rsid w:val="004900D2"/>
    <w:rsid w:val="00491DF6"/>
    <w:rsid w:val="00491F86"/>
    <w:rsid w:val="00493530"/>
    <w:rsid w:val="004945C9"/>
    <w:rsid w:val="004A0A98"/>
    <w:rsid w:val="004A0CD5"/>
    <w:rsid w:val="004A1294"/>
    <w:rsid w:val="004A1874"/>
    <w:rsid w:val="004A2870"/>
    <w:rsid w:val="004A2FC1"/>
    <w:rsid w:val="004B163E"/>
    <w:rsid w:val="004B1680"/>
    <w:rsid w:val="004B4ADD"/>
    <w:rsid w:val="004B75B7"/>
    <w:rsid w:val="004B79D7"/>
    <w:rsid w:val="004C0739"/>
    <w:rsid w:val="004C1DD1"/>
    <w:rsid w:val="004C229D"/>
    <w:rsid w:val="004C34CB"/>
    <w:rsid w:val="004C356A"/>
    <w:rsid w:val="004C368E"/>
    <w:rsid w:val="004C3EF4"/>
    <w:rsid w:val="004C67A6"/>
    <w:rsid w:val="004C6878"/>
    <w:rsid w:val="004C755F"/>
    <w:rsid w:val="004C7699"/>
    <w:rsid w:val="004C7D77"/>
    <w:rsid w:val="004D0DBF"/>
    <w:rsid w:val="004D4A29"/>
    <w:rsid w:val="004D6E7F"/>
    <w:rsid w:val="004D79C9"/>
    <w:rsid w:val="004D7C22"/>
    <w:rsid w:val="004D7E11"/>
    <w:rsid w:val="004E0977"/>
    <w:rsid w:val="004E0CF9"/>
    <w:rsid w:val="004E6236"/>
    <w:rsid w:val="004F1487"/>
    <w:rsid w:val="004F73ED"/>
    <w:rsid w:val="00502F01"/>
    <w:rsid w:val="00503810"/>
    <w:rsid w:val="00503A9D"/>
    <w:rsid w:val="00503F6B"/>
    <w:rsid w:val="00504A1E"/>
    <w:rsid w:val="00506FCD"/>
    <w:rsid w:val="00512DBB"/>
    <w:rsid w:val="0051580D"/>
    <w:rsid w:val="005217E2"/>
    <w:rsid w:val="00523145"/>
    <w:rsid w:val="00523828"/>
    <w:rsid w:val="0052575C"/>
    <w:rsid w:val="00527984"/>
    <w:rsid w:val="005306E3"/>
    <w:rsid w:val="005308E7"/>
    <w:rsid w:val="00531502"/>
    <w:rsid w:val="005330A2"/>
    <w:rsid w:val="00535D1F"/>
    <w:rsid w:val="005362AD"/>
    <w:rsid w:val="0053783F"/>
    <w:rsid w:val="00542E9B"/>
    <w:rsid w:val="00553234"/>
    <w:rsid w:val="00554781"/>
    <w:rsid w:val="00557BB0"/>
    <w:rsid w:val="00560AD3"/>
    <w:rsid w:val="00566E77"/>
    <w:rsid w:val="0057107B"/>
    <w:rsid w:val="00571225"/>
    <w:rsid w:val="00573214"/>
    <w:rsid w:val="0057668A"/>
    <w:rsid w:val="0057752E"/>
    <w:rsid w:val="0058100D"/>
    <w:rsid w:val="005821C8"/>
    <w:rsid w:val="00582796"/>
    <w:rsid w:val="005867CD"/>
    <w:rsid w:val="00587926"/>
    <w:rsid w:val="00590011"/>
    <w:rsid w:val="00590373"/>
    <w:rsid w:val="00592D74"/>
    <w:rsid w:val="00597164"/>
    <w:rsid w:val="005A5C5A"/>
    <w:rsid w:val="005A6424"/>
    <w:rsid w:val="005A7E9A"/>
    <w:rsid w:val="005B064C"/>
    <w:rsid w:val="005B4159"/>
    <w:rsid w:val="005B53FF"/>
    <w:rsid w:val="005B5C7F"/>
    <w:rsid w:val="005B6663"/>
    <w:rsid w:val="005C2C69"/>
    <w:rsid w:val="005C2F67"/>
    <w:rsid w:val="005C339E"/>
    <w:rsid w:val="005C3806"/>
    <w:rsid w:val="005C41A3"/>
    <w:rsid w:val="005C5914"/>
    <w:rsid w:val="005C5CC5"/>
    <w:rsid w:val="005C608E"/>
    <w:rsid w:val="005D0A02"/>
    <w:rsid w:val="005E17B5"/>
    <w:rsid w:val="005E2C44"/>
    <w:rsid w:val="005E7FEB"/>
    <w:rsid w:val="005F0BEF"/>
    <w:rsid w:val="005F129C"/>
    <w:rsid w:val="005F3A5C"/>
    <w:rsid w:val="005F41AC"/>
    <w:rsid w:val="005F5708"/>
    <w:rsid w:val="005F76E0"/>
    <w:rsid w:val="00607545"/>
    <w:rsid w:val="00607B0D"/>
    <w:rsid w:val="0061090C"/>
    <w:rsid w:val="00612390"/>
    <w:rsid w:val="006127EF"/>
    <w:rsid w:val="00617BBA"/>
    <w:rsid w:val="00621188"/>
    <w:rsid w:val="00621A56"/>
    <w:rsid w:val="00622227"/>
    <w:rsid w:val="00624C4F"/>
    <w:rsid w:val="006257ED"/>
    <w:rsid w:val="00630D22"/>
    <w:rsid w:val="00631F4E"/>
    <w:rsid w:val="00632B1D"/>
    <w:rsid w:val="00635F2D"/>
    <w:rsid w:val="006366CE"/>
    <w:rsid w:val="00640E5F"/>
    <w:rsid w:val="00641EDE"/>
    <w:rsid w:val="006471C1"/>
    <w:rsid w:val="00651081"/>
    <w:rsid w:val="00651818"/>
    <w:rsid w:val="00651F8A"/>
    <w:rsid w:val="00654DF2"/>
    <w:rsid w:val="00655544"/>
    <w:rsid w:val="00656B8E"/>
    <w:rsid w:val="006607DF"/>
    <w:rsid w:val="006641AA"/>
    <w:rsid w:val="00667664"/>
    <w:rsid w:val="006748C6"/>
    <w:rsid w:val="00675E13"/>
    <w:rsid w:val="00680192"/>
    <w:rsid w:val="00682A80"/>
    <w:rsid w:val="00684108"/>
    <w:rsid w:val="00686136"/>
    <w:rsid w:val="00691B20"/>
    <w:rsid w:val="00693569"/>
    <w:rsid w:val="00695808"/>
    <w:rsid w:val="00695CD7"/>
    <w:rsid w:val="006A0219"/>
    <w:rsid w:val="006A4F5C"/>
    <w:rsid w:val="006B28A5"/>
    <w:rsid w:val="006B46FB"/>
    <w:rsid w:val="006B53BE"/>
    <w:rsid w:val="006B580F"/>
    <w:rsid w:val="006C0A51"/>
    <w:rsid w:val="006C0D19"/>
    <w:rsid w:val="006C1F68"/>
    <w:rsid w:val="006C233A"/>
    <w:rsid w:val="006C3DFE"/>
    <w:rsid w:val="006C43A3"/>
    <w:rsid w:val="006C4F85"/>
    <w:rsid w:val="006C63AC"/>
    <w:rsid w:val="006C654F"/>
    <w:rsid w:val="006C75A3"/>
    <w:rsid w:val="006D374D"/>
    <w:rsid w:val="006D3E0A"/>
    <w:rsid w:val="006D5EA4"/>
    <w:rsid w:val="006E21FB"/>
    <w:rsid w:val="006E2512"/>
    <w:rsid w:val="006E4972"/>
    <w:rsid w:val="006E4FBA"/>
    <w:rsid w:val="006E7E21"/>
    <w:rsid w:val="006E7FB8"/>
    <w:rsid w:val="006F6945"/>
    <w:rsid w:val="00701C80"/>
    <w:rsid w:val="00704872"/>
    <w:rsid w:val="00704CF9"/>
    <w:rsid w:val="007102AA"/>
    <w:rsid w:val="0071100C"/>
    <w:rsid w:val="00717473"/>
    <w:rsid w:val="0073248B"/>
    <w:rsid w:val="00732AA5"/>
    <w:rsid w:val="0073300C"/>
    <w:rsid w:val="007423AB"/>
    <w:rsid w:val="00744219"/>
    <w:rsid w:val="00745FC3"/>
    <w:rsid w:val="007472BB"/>
    <w:rsid w:val="0075003C"/>
    <w:rsid w:val="00755E27"/>
    <w:rsid w:val="00755F64"/>
    <w:rsid w:val="007568ED"/>
    <w:rsid w:val="00760D97"/>
    <w:rsid w:val="00761377"/>
    <w:rsid w:val="007677C4"/>
    <w:rsid w:val="007775AF"/>
    <w:rsid w:val="0078117C"/>
    <w:rsid w:val="007829C3"/>
    <w:rsid w:val="00782FBB"/>
    <w:rsid w:val="00790571"/>
    <w:rsid w:val="00792342"/>
    <w:rsid w:val="00792FED"/>
    <w:rsid w:val="00793CCB"/>
    <w:rsid w:val="0079559D"/>
    <w:rsid w:val="007967DD"/>
    <w:rsid w:val="007A0EF8"/>
    <w:rsid w:val="007A6D06"/>
    <w:rsid w:val="007B032F"/>
    <w:rsid w:val="007B512A"/>
    <w:rsid w:val="007C01A9"/>
    <w:rsid w:val="007C2097"/>
    <w:rsid w:val="007C3EEC"/>
    <w:rsid w:val="007C402E"/>
    <w:rsid w:val="007C4F57"/>
    <w:rsid w:val="007C7F33"/>
    <w:rsid w:val="007D1B99"/>
    <w:rsid w:val="007D230F"/>
    <w:rsid w:val="007D439B"/>
    <w:rsid w:val="007D50C5"/>
    <w:rsid w:val="007D5315"/>
    <w:rsid w:val="007D5478"/>
    <w:rsid w:val="007D5A53"/>
    <w:rsid w:val="007D6A07"/>
    <w:rsid w:val="007E3847"/>
    <w:rsid w:val="007E4A6B"/>
    <w:rsid w:val="007F3173"/>
    <w:rsid w:val="007F37A8"/>
    <w:rsid w:val="007F5246"/>
    <w:rsid w:val="007F69CE"/>
    <w:rsid w:val="007F6EF8"/>
    <w:rsid w:val="00807CCD"/>
    <w:rsid w:val="00807DF1"/>
    <w:rsid w:val="008121F7"/>
    <w:rsid w:val="0081252E"/>
    <w:rsid w:val="0081331F"/>
    <w:rsid w:val="00814D5E"/>
    <w:rsid w:val="00814DDE"/>
    <w:rsid w:val="00817CED"/>
    <w:rsid w:val="00826A54"/>
    <w:rsid w:val="008279FA"/>
    <w:rsid w:val="00831409"/>
    <w:rsid w:val="00831A14"/>
    <w:rsid w:val="00834995"/>
    <w:rsid w:val="0083740A"/>
    <w:rsid w:val="00847BFC"/>
    <w:rsid w:val="008520EC"/>
    <w:rsid w:val="00854E4A"/>
    <w:rsid w:val="00855868"/>
    <w:rsid w:val="00861CB5"/>
    <w:rsid w:val="008626E7"/>
    <w:rsid w:val="00870EE7"/>
    <w:rsid w:val="00871ADF"/>
    <w:rsid w:val="00875679"/>
    <w:rsid w:val="00880345"/>
    <w:rsid w:val="00883033"/>
    <w:rsid w:val="00884A30"/>
    <w:rsid w:val="00885562"/>
    <w:rsid w:val="00885FF3"/>
    <w:rsid w:val="00891BD5"/>
    <w:rsid w:val="008958DA"/>
    <w:rsid w:val="00895CE4"/>
    <w:rsid w:val="00896935"/>
    <w:rsid w:val="008A1856"/>
    <w:rsid w:val="008B1773"/>
    <w:rsid w:val="008B4286"/>
    <w:rsid w:val="008B6838"/>
    <w:rsid w:val="008B7DFB"/>
    <w:rsid w:val="008C36A1"/>
    <w:rsid w:val="008C3D9D"/>
    <w:rsid w:val="008C4EC1"/>
    <w:rsid w:val="008C6600"/>
    <w:rsid w:val="008C7F4F"/>
    <w:rsid w:val="008D267B"/>
    <w:rsid w:val="008D26F5"/>
    <w:rsid w:val="008D31BD"/>
    <w:rsid w:val="008D54EB"/>
    <w:rsid w:val="008D58B2"/>
    <w:rsid w:val="008E124C"/>
    <w:rsid w:val="008E57C6"/>
    <w:rsid w:val="008E76B7"/>
    <w:rsid w:val="008F1403"/>
    <w:rsid w:val="008F567B"/>
    <w:rsid w:val="008F6599"/>
    <w:rsid w:val="008F686C"/>
    <w:rsid w:val="0090292F"/>
    <w:rsid w:val="0090351F"/>
    <w:rsid w:val="00903A45"/>
    <w:rsid w:val="00906658"/>
    <w:rsid w:val="00910907"/>
    <w:rsid w:val="0091139E"/>
    <w:rsid w:val="009136F8"/>
    <w:rsid w:val="00914710"/>
    <w:rsid w:val="00914F1F"/>
    <w:rsid w:val="00915837"/>
    <w:rsid w:val="009209A0"/>
    <w:rsid w:val="00921E93"/>
    <w:rsid w:val="0092713E"/>
    <w:rsid w:val="00940F9B"/>
    <w:rsid w:val="00941F20"/>
    <w:rsid w:val="00946E88"/>
    <w:rsid w:val="00952075"/>
    <w:rsid w:val="009556A7"/>
    <w:rsid w:val="00955881"/>
    <w:rsid w:val="0096569D"/>
    <w:rsid w:val="00967479"/>
    <w:rsid w:val="0097130F"/>
    <w:rsid w:val="00971EE4"/>
    <w:rsid w:val="0097214B"/>
    <w:rsid w:val="00973419"/>
    <w:rsid w:val="009777D9"/>
    <w:rsid w:val="0098553C"/>
    <w:rsid w:val="00986E52"/>
    <w:rsid w:val="00987189"/>
    <w:rsid w:val="00991B88"/>
    <w:rsid w:val="00995406"/>
    <w:rsid w:val="009A33A6"/>
    <w:rsid w:val="009A43DE"/>
    <w:rsid w:val="009A579D"/>
    <w:rsid w:val="009B121A"/>
    <w:rsid w:val="009B3F0D"/>
    <w:rsid w:val="009C1596"/>
    <w:rsid w:val="009C16E5"/>
    <w:rsid w:val="009C7047"/>
    <w:rsid w:val="009C7D73"/>
    <w:rsid w:val="009D365B"/>
    <w:rsid w:val="009D76D5"/>
    <w:rsid w:val="009E0DFA"/>
    <w:rsid w:val="009E3297"/>
    <w:rsid w:val="009E3830"/>
    <w:rsid w:val="009E57DF"/>
    <w:rsid w:val="009F0415"/>
    <w:rsid w:val="009F257B"/>
    <w:rsid w:val="009F734F"/>
    <w:rsid w:val="00A00344"/>
    <w:rsid w:val="00A00AC7"/>
    <w:rsid w:val="00A01767"/>
    <w:rsid w:val="00A04A06"/>
    <w:rsid w:val="00A06B30"/>
    <w:rsid w:val="00A07D0D"/>
    <w:rsid w:val="00A11D46"/>
    <w:rsid w:val="00A11F62"/>
    <w:rsid w:val="00A12DA4"/>
    <w:rsid w:val="00A14D47"/>
    <w:rsid w:val="00A1508E"/>
    <w:rsid w:val="00A16128"/>
    <w:rsid w:val="00A236A0"/>
    <w:rsid w:val="00A246B6"/>
    <w:rsid w:val="00A2496B"/>
    <w:rsid w:val="00A256DE"/>
    <w:rsid w:val="00A27A0B"/>
    <w:rsid w:val="00A312A5"/>
    <w:rsid w:val="00A312A7"/>
    <w:rsid w:val="00A32490"/>
    <w:rsid w:val="00A33F56"/>
    <w:rsid w:val="00A34F22"/>
    <w:rsid w:val="00A35C73"/>
    <w:rsid w:val="00A36B44"/>
    <w:rsid w:val="00A40827"/>
    <w:rsid w:val="00A40A24"/>
    <w:rsid w:val="00A41574"/>
    <w:rsid w:val="00A415AE"/>
    <w:rsid w:val="00A4522B"/>
    <w:rsid w:val="00A45C48"/>
    <w:rsid w:val="00A47E70"/>
    <w:rsid w:val="00A50B32"/>
    <w:rsid w:val="00A51569"/>
    <w:rsid w:val="00A52AEE"/>
    <w:rsid w:val="00A533A6"/>
    <w:rsid w:val="00A53C96"/>
    <w:rsid w:val="00A54DFF"/>
    <w:rsid w:val="00A610C5"/>
    <w:rsid w:val="00A66E11"/>
    <w:rsid w:val="00A7116E"/>
    <w:rsid w:val="00A72CA7"/>
    <w:rsid w:val="00A7671C"/>
    <w:rsid w:val="00A80FDC"/>
    <w:rsid w:val="00A82A8E"/>
    <w:rsid w:val="00A838C2"/>
    <w:rsid w:val="00A84AF8"/>
    <w:rsid w:val="00A906F6"/>
    <w:rsid w:val="00AA3B56"/>
    <w:rsid w:val="00AA57E8"/>
    <w:rsid w:val="00AA79D1"/>
    <w:rsid w:val="00AB2DF7"/>
    <w:rsid w:val="00AB6E58"/>
    <w:rsid w:val="00AB7A2F"/>
    <w:rsid w:val="00AC07AE"/>
    <w:rsid w:val="00AC234D"/>
    <w:rsid w:val="00AC25BB"/>
    <w:rsid w:val="00AC3F9F"/>
    <w:rsid w:val="00AC75E9"/>
    <w:rsid w:val="00AC7C46"/>
    <w:rsid w:val="00AC7E3C"/>
    <w:rsid w:val="00AD1CD8"/>
    <w:rsid w:val="00AD3984"/>
    <w:rsid w:val="00AD3B4D"/>
    <w:rsid w:val="00AD594F"/>
    <w:rsid w:val="00AE07A1"/>
    <w:rsid w:val="00AE0F50"/>
    <w:rsid w:val="00AE32F4"/>
    <w:rsid w:val="00AE39CD"/>
    <w:rsid w:val="00AE3CF0"/>
    <w:rsid w:val="00AE4445"/>
    <w:rsid w:val="00AE545C"/>
    <w:rsid w:val="00AF1794"/>
    <w:rsid w:val="00AF2752"/>
    <w:rsid w:val="00AF4678"/>
    <w:rsid w:val="00AF6A04"/>
    <w:rsid w:val="00AF7751"/>
    <w:rsid w:val="00B01994"/>
    <w:rsid w:val="00B01BE8"/>
    <w:rsid w:val="00B031D0"/>
    <w:rsid w:val="00B05633"/>
    <w:rsid w:val="00B06562"/>
    <w:rsid w:val="00B06C79"/>
    <w:rsid w:val="00B1098B"/>
    <w:rsid w:val="00B1317A"/>
    <w:rsid w:val="00B20A6B"/>
    <w:rsid w:val="00B23595"/>
    <w:rsid w:val="00B258BB"/>
    <w:rsid w:val="00B25D81"/>
    <w:rsid w:val="00B301CC"/>
    <w:rsid w:val="00B34A7A"/>
    <w:rsid w:val="00B419A4"/>
    <w:rsid w:val="00B46274"/>
    <w:rsid w:val="00B46935"/>
    <w:rsid w:val="00B46980"/>
    <w:rsid w:val="00B5236A"/>
    <w:rsid w:val="00B57394"/>
    <w:rsid w:val="00B64753"/>
    <w:rsid w:val="00B64B4B"/>
    <w:rsid w:val="00B6559E"/>
    <w:rsid w:val="00B66127"/>
    <w:rsid w:val="00B67B97"/>
    <w:rsid w:val="00B7207B"/>
    <w:rsid w:val="00B726E2"/>
    <w:rsid w:val="00B7416C"/>
    <w:rsid w:val="00B74A4D"/>
    <w:rsid w:val="00B7512D"/>
    <w:rsid w:val="00B7736C"/>
    <w:rsid w:val="00B77C26"/>
    <w:rsid w:val="00B81883"/>
    <w:rsid w:val="00B82406"/>
    <w:rsid w:val="00B860C0"/>
    <w:rsid w:val="00B9062C"/>
    <w:rsid w:val="00B908A4"/>
    <w:rsid w:val="00B968C8"/>
    <w:rsid w:val="00BA1C1B"/>
    <w:rsid w:val="00BA275A"/>
    <w:rsid w:val="00BA29B6"/>
    <w:rsid w:val="00BA3EC5"/>
    <w:rsid w:val="00BB0298"/>
    <w:rsid w:val="00BB0672"/>
    <w:rsid w:val="00BB1087"/>
    <w:rsid w:val="00BB3B73"/>
    <w:rsid w:val="00BB5DFC"/>
    <w:rsid w:val="00BB6D0B"/>
    <w:rsid w:val="00BC2EAE"/>
    <w:rsid w:val="00BC3007"/>
    <w:rsid w:val="00BC5378"/>
    <w:rsid w:val="00BC5EF0"/>
    <w:rsid w:val="00BC67B7"/>
    <w:rsid w:val="00BD1107"/>
    <w:rsid w:val="00BD279D"/>
    <w:rsid w:val="00BD6BB8"/>
    <w:rsid w:val="00BE0CAB"/>
    <w:rsid w:val="00BE52E8"/>
    <w:rsid w:val="00BF06CB"/>
    <w:rsid w:val="00BF07A6"/>
    <w:rsid w:val="00BF44AD"/>
    <w:rsid w:val="00C03F5A"/>
    <w:rsid w:val="00C06CC8"/>
    <w:rsid w:val="00C15547"/>
    <w:rsid w:val="00C17ABE"/>
    <w:rsid w:val="00C213B5"/>
    <w:rsid w:val="00C23DDF"/>
    <w:rsid w:val="00C265E7"/>
    <w:rsid w:val="00C26CC6"/>
    <w:rsid w:val="00C27C97"/>
    <w:rsid w:val="00C328CF"/>
    <w:rsid w:val="00C34C0B"/>
    <w:rsid w:val="00C34F47"/>
    <w:rsid w:val="00C40037"/>
    <w:rsid w:val="00C40942"/>
    <w:rsid w:val="00C419A8"/>
    <w:rsid w:val="00C423C2"/>
    <w:rsid w:val="00C43A6D"/>
    <w:rsid w:val="00C45483"/>
    <w:rsid w:val="00C45B90"/>
    <w:rsid w:val="00C50C85"/>
    <w:rsid w:val="00C50E72"/>
    <w:rsid w:val="00C5106E"/>
    <w:rsid w:val="00C5291A"/>
    <w:rsid w:val="00C529CB"/>
    <w:rsid w:val="00C5581D"/>
    <w:rsid w:val="00C56967"/>
    <w:rsid w:val="00C57D9D"/>
    <w:rsid w:val="00C64B3B"/>
    <w:rsid w:val="00C66BE0"/>
    <w:rsid w:val="00C70CF7"/>
    <w:rsid w:val="00C72425"/>
    <w:rsid w:val="00C7275D"/>
    <w:rsid w:val="00C73BCF"/>
    <w:rsid w:val="00C74BF0"/>
    <w:rsid w:val="00C74E2A"/>
    <w:rsid w:val="00C7605C"/>
    <w:rsid w:val="00C76395"/>
    <w:rsid w:val="00C81FAA"/>
    <w:rsid w:val="00C8305A"/>
    <w:rsid w:val="00C83A84"/>
    <w:rsid w:val="00C84782"/>
    <w:rsid w:val="00C90730"/>
    <w:rsid w:val="00C94D54"/>
    <w:rsid w:val="00C95985"/>
    <w:rsid w:val="00C965B4"/>
    <w:rsid w:val="00C96A2D"/>
    <w:rsid w:val="00CA196C"/>
    <w:rsid w:val="00CB0354"/>
    <w:rsid w:val="00CB08F3"/>
    <w:rsid w:val="00CB49BE"/>
    <w:rsid w:val="00CB7F79"/>
    <w:rsid w:val="00CC00AE"/>
    <w:rsid w:val="00CC11E2"/>
    <w:rsid w:val="00CC21F7"/>
    <w:rsid w:val="00CC5026"/>
    <w:rsid w:val="00CC5B69"/>
    <w:rsid w:val="00CD3DB0"/>
    <w:rsid w:val="00CD5927"/>
    <w:rsid w:val="00CE09D6"/>
    <w:rsid w:val="00CE1C75"/>
    <w:rsid w:val="00CE20C3"/>
    <w:rsid w:val="00CE3DD1"/>
    <w:rsid w:val="00CE4DE4"/>
    <w:rsid w:val="00CE5E66"/>
    <w:rsid w:val="00CF1293"/>
    <w:rsid w:val="00CF13B2"/>
    <w:rsid w:val="00CF2140"/>
    <w:rsid w:val="00CF2202"/>
    <w:rsid w:val="00CF3837"/>
    <w:rsid w:val="00D00A7D"/>
    <w:rsid w:val="00D022FA"/>
    <w:rsid w:val="00D0288C"/>
    <w:rsid w:val="00D03F9A"/>
    <w:rsid w:val="00D050A0"/>
    <w:rsid w:val="00D07E89"/>
    <w:rsid w:val="00D11F82"/>
    <w:rsid w:val="00D13002"/>
    <w:rsid w:val="00D14F7A"/>
    <w:rsid w:val="00D16891"/>
    <w:rsid w:val="00D17547"/>
    <w:rsid w:val="00D1780D"/>
    <w:rsid w:val="00D23DC3"/>
    <w:rsid w:val="00D23F0F"/>
    <w:rsid w:val="00D324FF"/>
    <w:rsid w:val="00D32868"/>
    <w:rsid w:val="00D350C6"/>
    <w:rsid w:val="00D41387"/>
    <w:rsid w:val="00D417B0"/>
    <w:rsid w:val="00D4441E"/>
    <w:rsid w:val="00D468E0"/>
    <w:rsid w:val="00D5138A"/>
    <w:rsid w:val="00D541AE"/>
    <w:rsid w:val="00D544C8"/>
    <w:rsid w:val="00D546B8"/>
    <w:rsid w:val="00D54FF5"/>
    <w:rsid w:val="00D57B2C"/>
    <w:rsid w:val="00D625D6"/>
    <w:rsid w:val="00D669B0"/>
    <w:rsid w:val="00D7181E"/>
    <w:rsid w:val="00D73F67"/>
    <w:rsid w:val="00D740C0"/>
    <w:rsid w:val="00D74181"/>
    <w:rsid w:val="00D769B4"/>
    <w:rsid w:val="00D77C26"/>
    <w:rsid w:val="00D81C19"/>
    <w:rsid w:val="00D834E4"/>
    <w:rsid w:val="00D85F13"/>
    <w:rsid w:val="00D86F02"/>
    <w:rsid w:val="00D91D45"/>
    <w:rsid w:val="00D95BD8"/>
    <w:rsid w:val="00D9769B"/>
    <w:rsid w:val="00D979D8"/>
    <w:rsid w:val="00DA167A"/>
    <w:rsid w:val="00DA1A49"/>
    <w:rsid w:val="00DA3961"/>
    <w:rsid w:val="00DA7DB4"/>
    <w:rsid w:val="00DB0C25"/>
    <w:rsid w:val="00DB571E"/>
    <w:rsid w:val="00DB5749"/>
    <w:rsid w:val="00DC1816"/>
    <w:rsid w:val="00DC5724"/>
    <w:rsid w:val="00DC61F5"/>
    <w:rsid w:val="00DD3DF7"/>
    <w:rsid w:val="00DD64A3"/>
    <w:rsid w:val="00DD7525"/>
    <w:rsid w:val="00DE34CF"/>
    <w:rsid w:val="00DE3C1A"/>
    <w:rsid w:val="00DE3F0C"/>
    <w:rsid w:val="00DE595F"/>
    <w:rsid w:val="00DF0D2B"/>
    <w:rsid w:val="00DF38DC"/>
    <w:rsid w:val="00DF3A9E"/>
    <w:rsid w:val="00DF5926"/>
    <w:rsid w:val="00E01661"/>
    <w:rsid w:val="00E0355D"/>
    <w:rsid w:val="00E068F9"/>
    <w:rsid w:val="00E07E6D"/>
    <w:rsid w:val="00E105CC"/>
    <w:rsid w:val="00E14E88"/>
    <w:rsid w:val="00E15DE6"/>
    <w:rsid w:val="00E17AC3"/>
    <w:rsid w:val="00E210DF"/>
    <w:rsid w:val="00E21934"/>
    <w:rsid w:val="00E22970"/>
    <w:rsid w:val="00E41AF3"/>
    <w:rsid w:val="00E42BC7"/>
    <w:rsid w:val="00E44156"/>
    <w:rsid w:val="00E50971"/>
    <w:rsid w:val="00E515AE"/>
    <w:rsid w:val="00E52F46"/>
    <w:rsid w:val="00E57569"/>
    <w:rsid w:val="00E62E3A"/>
    <w:rsid w:val="00E632A2"/>
    <w:rsid w:val="00E663DB"/>
    <w:rsid w:val="00E6647E"/>
    <w:rsid w:val="00E66FE4"/>
    <w:rsid w:val="00E7062E"/>
    <w:rsid w:val="00E71004"/>
    <w:rsid w:val="00E71087"/>
    <w:rsid w:val="00E72700"/>
    <w:rsid w:val="00E72FCB"/>
    <w:rsid w:val="00E73290"/>
    <w:rsid w:val="00E74B2C"/>
    <w:rsid w:val="00E75B85"/>
    <w:rsid w:val="00E75F1D"/>
    <w:rsid w:val="00E80446"/>
    <w:rsid w:val="00E84C55"/>
    <w:rsid w:val="00E91A8E"/>
    <w:rsid w:val="00E93F91"/>
    <w:rsid w:val="00EA01C4"/>
    <w:rsid w:val="00EA058E"/>
    <w:rsid w:val="00EA1AA6"/>
    <w:rsid w:val="00EA59DF"/>
    <w:rsid w:val="00EA612E"/>
    <w:rsid w:val="00EA6E97"/>
    <w:rsid w:val="00EB079A"/>
    <w:rsid w:val="00EB48F3"/>
    <w:rsid w:val="00EB5348"/>
    <w:rsid w:val="00EB578A"/>
    <w:rsid w:val="00EB6536"/>
    <w:rsid w:val="00EC32A8"/>
    <w:rsid w:val="00EC4CDE"/>
    <w:rsid w:val="00EC7531"/>
    <w:rsid w:val="00EC7E23"/>
    <w:rsid w:val="00ED1445"/>
    <w:rsid w:val="00ED2CE1"/>
    <w:rsid w:val="00ED46C2"/>
    <w:rsid w:val="00ED46F9"/>
    <w:rsid w:val="00ED5853"/>
    <w:rsid w:val="00EE015A"/>
    <w:rsid w:val="00EE05E4"/>
    <w:rsid w:val="00EE772D"/>
    <w:rsid w:val="00EE7D7C"/>
    <w:rsid w:val="00EF26BE"/>
    <w:rsid w:val="00EF3E11"/>
    <w:rsid w:val="00EF50DC"/>
    <w:rsid w:val="00EF7860"/>
    <w:rsid w:val="00F0160E"/>
    <w:rsid w:val="00F02FED"/>
    <w:rsid w:val="00F06679"/>
    <w:rsid w:val="00F10C1A"/>
    <w:rsid w:val="00F16E73"/>
    <w:rsid w:val="00F20BFE"/>
    <w:rsid w:val="00F20E0B"/>
    <w:rsid w:val="00F22DE8"/>
    <w:rsid w:val="00F2452A"/>
    <w:rsid w:val="00F25D98"/>
    <w:rsid w:val="00F27CEC"/>
    <w:rsid w:val="00F300FB"/>
    <w:rsid w:val="00F30DC0"/>
    <w:rsid w:val="00F31EA0"/>
    <w:rsid w:val="00F42BBA"/>
    <w:rsid w:val="00F459FC"/>
    <w:rsid w:val="00F45A41"/>
    <w:rsid w:val="00F479B3"/>
    <w:rsid w:val="00F47ACC"/>
    <w:rsid w:val="00F47E77"/>
    <w:rsid w:val="00F50FD9"/>
    <w:rsid w:val="00F520B4"/>
    <w:rsid w:val="00F52763"/>
    <w:rsid w:val="00F54EFF"/>
    <w:rsid w:val="00F5545D"/>
    <w:rsid w:val="00F57C0A"/>
    <w:rsid w:val="00F6028A"/>
    <w:rsid w:val="00F62930"/>
    <w:rsid w:val="00F65B76"/>
    <w:rsid w:val="00F67085"/>
    <w:rsid w:val="00F677F2"/>
    <w:rsid w:val="00F70089"/>
    <w:rsid w:val="00F72DF3"/>
    <w:rsid w:val="00F74114"/>
    <w:rsid w:val="00F76EC5"/>
    <w:rsid w:val="00F77EBA"/>
    <w:rsid w:val="00F80C6E"/>
    <w:rsid w:val="00F815EA"/>
    <w:rsid w:val="00F81F2A"/>
    <w:rsid w:val="00F831D3"/>
    <w:rsid w:val="00F95F7D"/>
    <w:rsid w:val="00F97B9E"/>
    <w:rsid w:val="00F97FF3"/>
    <w:rsid w:val="00FA3A0D"/>
    <w:rsid w:val="00FA63D5"/>
    <w:rsid w:val="00FA71AB"/>
    <w:rsid w:val="00FA7BB3"/>
    <w:rsid w:val="00FB07FE"/>
    <w:rsid w:val="00FB6386"/>
    <w:rsid w:val="00FB7CD5"/>
    <w:rsid w:val="00FC356D"/>
    <w:rsid w:val="00FC3B0D"/>
    <w:rsid w:val="00FC7A9B"/>
    <w:rsid w:val="00FD267E"/>
    <w:rsid w:val="00FD61F1"/>
    <w:rsid w:val="00FD76BC"/>
    <w:rsid w:val="00FE38BC"/>
    <w:rsid w:val="00FE481F"/>
    <w:rsid w:val="00FE57B1"/>
    <w:rsid w:val="00FE7A62"/>
    <w:rsid w:val="00FF2919"/>
    <w:rsid w:val="00FF3951"/>
    <w:rsid w:val="00FF7D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42BBF9"/>
  <w15:chartTrackingRefBased/>
  <w15:docId w15:val="{CEB011ED-D0D0-E349-BC80-B5E8208B6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D50C5"/>
    <w:rPr>
      <w:rFonts w:ascii="Arial" w:hAnsi="Arial"/>
      <w:sz w:val="18"/>
      <w:lang w:val="en-GB" w:eastAsia="en-US"/>
    </w:rPr>
  </w:style>
  <w:style w:type="character" w:customStyle="1" w:styleId="TAHCar">
    <w:name w:val="TAH Car"/>
    <w:link w:val="TAH"/>
    <w:qFormat/>
    <w:locked/>
    <w:rsid w:val="007D50C5"/>
    <w:rPr>
      <w:rFonts w:ascii="Arial" w:hAnsi="Arial"/>
      <w:b/>
      <w:sz w:val="18"/>
      <w:lang w:val="en-GB" w:eastAsia="en-US"/>
    </w:rPr>
  </w:style>
  <w:style w:type="character" w:customStyle="1" w:styleId="THChar">
    <w:name w:val="TH Char"/>
    <w:link w:val="TH"/>
    <w:qFormat/>
    <w:rsid w:val="007D50C5"/>
    <w:rPr>
      <w:rFonts w:ascii="Arial" w:hAnsi="Arial"/>
      <w:b/>
      <w:lang w:val="en-GB" w:eastAsia="en-US"/>
    </w:rPr>
  </w:style>
  <w:style w:type="character" w:customStyle="1" w:styleId="NOChar">
    <w:name w:val="NO Char"/>
    <w:link w:val="NO"/>
    <w:qFormat/>
    <w:rsid w:val="007D50C5"/>
    <w:rPr>
      <w:rFonts w:ascii="Times New Roman" w:hAnsi="Times New Roman"/>
      <w:lang w:val="en-GB" w:eastAsia="en-US"/>
    </w:rPr>
  </w:style>
  <w:style w:type="character" w:customStyle="1" w:styleId="PLChar">
    <w:name w:val="PL Char"/>
    <w:link w:val="PL"/>
    <w:rsid w:val="007D50C5"/>
    <w:rPr>
      <w:rFonts w:ascii="Courier New" w:hAnsi="Courier New"/>
      <w:noProof/>
      <w:sz w:val="16"/>
      <w:lang w:val="en-GB" w:eastAsia="en-US"/>
    </w:rPr>
  </w:style>
  <w:style w:type="character" w:customStyle="1" w:styleId="B1Char1">
    <w:name w:val="B1 Char1"/>
    <w:link w:val="B1"/>
    <w:qFormat/>
    <w:rsid w:val="006C4F85"/>
    <w:rPr>
      <w:rFonts w:ascii="Times New Roman" w:hAnsi="Times New Roman"/>
      <w:lang w:val="en-GB" w:eastAsia="en-US"/>
    </w:rPr>
  </w:style>
  <w:style w:type="character" w:customStyle="1" w:styleId="CRCoverPageZchn">
    <w:name w:val="CR Cover Page Zchn"/>
    <w:link w:val="CRCoverPage"/>
    <w:locked/>
    <w:rsid w:val="00231254"/>
    <w:rPr>
      <w:rFonts w:ascii="Arial" w:hAnsi="Arial"/>
      <w:lang w:val="en-GB" w:eastAsia="en-US"/>
    </w:rPr>
  </w:style>
  <w:style w:type="paragraph" w:customStyle="1" w:styleId="TdocHeader2">
    <w:name w:val="Tdoc_Header_2"/>
    <w:basedOn w:val="Normal"/>
    <w:rsid w:val="00744219"/>
    <w:pPr>
      <w:widowControl w:val="0"/>
      <w:tabs>
        <w:tab w:val="left" w:pos="1701"/>
        <w:tab w:val="right" w:pos="9072"/>
        <w:tab w:val="right" w:pos="10206"/>
      </w:tabs>
      <w:spacing w:after="0"/>
    </w:pPr>
    <w:rPr>
      <w:rFonts w:ascii="Arial" w:hAnsi="Arial"/>
      <w:b/>
      <w:sz w:val="18"/>
      <w:lang w:eastAsia="de-DE"/>
    </w:rPr>
  </w:style>
  <w:style w:type="character" w:customStyle="1" w:styleId="Heading1Char">
    <w:name w:val="Heading 1 Char"/>
    <w:link w:val="Heading1"/>
    <w:rsid w:val="00744219"/>
    <w:rPr>
      <w:rFonts w:ascii="Arial" w:hAnsi="Arial"/>
      <w:sz w:val="36"/>
      <w:lang w:val="en-GB" w:eastAsia="en-US"/>
    </w:rPr>
  </w:style>
  <w:style w:type="table" w:styleId="TableGrid">
    <w:name w:val="Table Grid"/>
    <w:basedOn w:val="TableNormal"/>
    <w:rsid w:val="00895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895CE4"/>
    <w:rPr>
      <w:rFonts w:ascii="Arial" w:hAnsi="Arial"/>
      <w:b/>
      <w:lang w:val="en-GB" w:eastAsia="en-US"/>
    </w:rPr>
  </w:style>
  <w:style w:type="character" w:customStyle="1" w:styleId="B1Zchn">
    <w:name w:val="B1 Zchn"/>
    <w:locked/>
    <w:rsid w:val="00895CE4"/>
    <w:rPr>
      <w:rFonts w:eastAsia="Times New Roman"/>
    </w:rPr>
  </w:style>
  <w:style w:type="paragraph" w:customStyle="1" w:styleId="Doc-text2">
    <w:name w:val="Doc-text2"/>
    <w:basedOn w:val="Normal"/>
    <w:link w:val="Doc-text2Char"/>
    <w:qFormat/>
    <w:rsid w:val="00EB079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079A"/>
    <w:rPr>
      <w:rFonts w:ascii="Arial" w:eastAsia="MS Mincho" w:hAnsi="Arial"/>
      <w:szCs w:val="24"/>
      <w:lang w:val="en-GB" w:eastAsia="en-GB"/>
    </w:rPr>
  </w:style>
  <w:style w:type="character" w:customStyle="1" w:styleId="TACChar">
    <w:name w:val="TAC Char"/>
    <w:link w:val="TAC"/>
    <w:rsid w:val="001E2C10"/>
    <w:rPr>
      <w:rFonts w:ascii="Arial" w:hAnsi="Arial"/>
      <w:sz w:val="18"/>
      <w:lang w:val="en-GB" w:eastAsia="en-US"/>
    </w:rPr>
  </w:style>
  <w:style w:type="character" w:customStyle="1" w:styleId="B1Char">
    <w:name w:val="B1 Char"/>
    <w:rsid w:val="001E2C10"/>
    <w:rPr>
      <w:rFonts w:eastAsia="Times New Roman"/>
      <w:lang w:val="en-GB"/>
    </w:rPr>
  </w:style>
  <w:style w:type="character" w:customStyle="1" w:styleId="B2Char">
    <w:name w:val="B2 Char"/>
    <w:link w:val="B2"/>
    <w:qFormat/>
    <w:locked/>
    <w:rsid w:val="00063FA6"/>
    <w:rPr>
      <w:rFonts w:ascii="Times New Roman" w:hAnsi="Times New Roman"/>
      <w:lang w:val="en-GB" w:eastAsia="en-US"/>
    </w:rPr>
  </w:style>
  <w:style w:type="character" w:customStyle="1" w:styleId="B3Char2">
    <w:name w:val="B3 Char2"/>
    <w:link w:val="B3"/>
    <w:qFormat/>
    <w:locked/>
    <w:rsid w:val="00063FA6"/>
    <w:rPr>
      <w:rFonts w:ascii="Times New Roman" w:hAnsi="Times New Roman"/>
      <w:lang w:val="en-GB" w:eastAsia="en-US"/>
    </w:rPr>
  </w:style>
  <w:style w:type="paragraph" w:customStyle="1" w:styleId="Doc-title">
    <w:name w:val="Doc-title"/>
    <w:basedOn w:val="Normal"/>
    <w:next w:val="Doc-text2"/>
    <w:link w:val="Doc-titleChar"/>
    <w:qFormat/>
    <w:rsid w:val="0005713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057139"/>
    <w:rPr>
      <w:rFonts w:ascii="Arial" w:eastAsia="MS Mincho" w:hAnsi="Arial"/>
      <w:noProof/>
      <w:szCs w:val="24"/>
      <w:lang w:val="en-GB" w:eastAsia="en-GB"/>
    </w:rPr>
  </w:style>
  <w:style w:type="paragraph" w:styleId="ListParagraph">
    <w:name w:val="List Paragraph"/>
    <w:basedOn w:val="Normal"/>
    <w:uiPriority w:val="34"/>
    <w:qFormat/>
    <w:rsid w:val="00181AEC"/>
    <w:pPr>
      <w:ind w:left="720"/>
      <w:contextualSpacing/>
    </w:pPr>
  </w:style>
  <w:style w:type="paragraph" w:styleId="HTMLPreformatted">
    <w:name w:val="HTML Preformatted"/>
    <w:basedOn w:val="Normal"/>
    <w:link w:val="HTMLPreformattedChar"/>
    <w:uiPriority w:val="99"/>
    <w:unhideWhenUsed/>
    <w:rsid w:val="00E219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TW"/>
    </w:rPr>
  </w:style>
  <w:style w:type="character" w:customStyle="1" w:styleId="HTMLPreformattedChar">
    <w:name w:val="HTML Preformatted Char"/>
    <w:basedOn w:val="DefaultParagraphFont"/>
    <w:link w:val="HTMLPreformatted"/>
    <w:uiPriority w:val="99"/>
    <w:rsid w:val="00E21934"/>
    <w:rPr>
      <w:rFonts w:ascii="Courier New" w:eastAsia="Times New Roman" w:hAnsi="Courier New" w:cs="Courier New"/>
    </w:rPr>
  </w:style>
  <w:style w:type="character" w:customStyle="1" w:styleId="y2iqfc">
    <w:name w:val="y2iqfc"/>
    <w:basedOn w:val="DefaultParagraphFont"/>
    <w:rsid w:val="00E219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211391">
      <w:bodyDiv w:val="1"/>
      <w:marLeft w:val="0"/>
      <w:marRight w:val="0"/>
      <w:marTop w:val="0"/>
      <w:marBottom w:val="0"/>
      <w:divBdr>
        <w:top w:val="none" w:sz="0" w:space="0" w:color="auto"/>
        <w:left w:val="none" w:sz="0" w:space="0" w:color="auto"/>
        <w:bottom w:val="none" w:sz="0" w:space="0" w:color="auto"/>
        <w:right w:val="none" w:sz="0" w:space="0" w:color="auto"/>
      </w:divBdr>
    </w:div>
    <w:div w:id="5446778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D:\Documents\3GPP\tsg_ran\WG2\TSGR2_113bis-e\Docs\R2-2104257.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rankwu/Documents/3GPP/Google%20CR/RAN2%23109bis/Discussion%20on%20radio%20bearer%20configura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Discussion on radio bearer configuration.dotx</Template>
  <TotalTime>506</TotalTime>
  <Pages>4</Pages>
  <Words>1797</Words>
  <Characters>10245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Google (Frank Wu)</dc:creator>
  <cp:keywords/>
  <cp:lastModifiedBy>Google (Frank Wu)</cp:lastModifiedBy>
  <cp:revision>237</cp:revision>
  <cp:lastPrinted>1899-12-31T16:00:00Z</cp:lastPrinted>
  <dcterms:created xsi:type="dcterms:W3CDTF">2020-04-10T01:22:00Z</dcterms:created>
  <dcterms:modified xsi:type="dcterms:W3CDTF">2021-05-11T01:58:00Z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